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E9284" w14:textId="435F95B6" w:rsidR="00176E54" w:rsidRPr="00DA27E0" w:rsidRDefault="004D2DEE" w:rsidP="000443F5">
      <w:pPr>
        <w:pStyle w:val="Title"/>
        <w:tabs>
          <w:tab w:val="left" w:pos="6405"/>
        </w:tabs>
        <w:spacing w:before="800"/>
        <w:rPr>
          <w:noProof/>
          <w:sz w:val="24"/>
          <w:szCs w:val="24"/>
        </w:rPr>
      </w:pPr>
      <w:r w:rsidRPr="00DA27E0">
        <w:rPr>
          <w:noProof/>
          <w:sz w:val="24"/>
          <w:szCs w:val="24"/>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176E54" w:rsidRPr="00DA27E0">
        <w:rPr>
          <w:noProof/>
          <w:sz w:val="24"/>
          <w:szCs w:val="24"/>
        </w:rPr>
        <w:t>ocean grove principal pedestrian network</w:t>
      </w:r>
      <w:r w:rsidR="00DA27E0" w:rsidRPr="00DA27E0">
        <w:rPr>
          <w:noProof/>
          <w:sz w:val="24"/>
          <w:szCs w:val="24"/>
        </w:rPr>
        <w:t>(OGPPN)</w:t>
      </w:r>
      <w:r w:rsidR="00176E54" w:rsidRPr="00DA27E0">
        <w:rPr>
          <w:noProof/>
          <w:sz w:val="24"/>
          <w:szCs w:val="24"/>
        </w:rPr>
        <w:t xml:space="preserve"> </w:t>
      </w:r>
    </w:p>
    <w:p w14:paraId="7973FDB4" w14:textId="456FB7E3" w:rsidR="00176E54" w:rsidRPr="00DA27E0" w:rsidRDefault="00853C7F" w:rsidP="000443F5">
      <w:pPr>
        <w:pStyle w:val="Title"/>
        <w:tabs>
          <w:tab w:val="left" w:pos="6405"/>
        </w:tabs>
        <w:spacing w:before="800"/>
        <w:rPr>
          <w:noProof/>
          <w:sz w:val="20"/>
          <w:szCs w:val="20"/>
        </w:rPr>
      </w:pPr>
      <w:r w:rsidRPr="00853C7F">
        <w:rPr>
          <w:noProof/>
          <w:sz w:val="26"/>
          <w:szCs w:val="26"/>
        </w:rPr>
        <w:t xml:space="preserve">    </w:t>
      </w:r>
      <w:r w:rsidRPr="00DA27E0">
        <w:rPr>
          <w:noProof/>
          <w:sz w:val="20"/>
          <w:szCs w:val="20"/>
        </w:rPr>
        <w:t xml:space="preserve">Intention to declare </w:t>
      </w:r>
      <w:r w:rsidR="007F4CEF" w:rsidRPr="00DA27E0">
        <w:rPr>
          <w:noProof/>
          <w:sz w:val="20"/>
          <w:szCs w:val="20"/>
        </w:rPr>
        <w:t>–</w:t>
      </w:r>
      <w:r w:rsidRPr="00DA27E0">
        <w:rPr>
          <w:noProof/>
          <w:sz w:val="20"/>
          <w:szCs w:val="20"/>
        </w:rPr>
        <w:t xml:space="preserve"> </w:t>
      </w:r>
      <w:r w:rsidR="007F4CEF" w:rsidRPr="00DA27E0">
        <w:rPr>
          <w:noProof/>
          <w:sz w:val="20"/>
          <w:szCs w:val="20"/>
        </w:rPr>
        <w:t>engagement summary</w:t>
      </w:r>
    </w:p>
    <w:p w14:paraId="1C63A961" w14:textId="4099E242" w:rsidR="00113B8E" w:rsidRPr="00DA27E0" w:rsidRDefault="008143BB" w:rsidP="000443F5">
      <w:pPr>
        <w:pStyle w:val="Title"/>
        <w:tabs>
          <w:tab w:val="left" w:pos="6405"/>
        </w:tabs>
        <w:spacing w:before="800"/>
        <w:rPr>
          <w:noProof/>
          <w:sz w:val="20"/>
          <w:szCs w:val="20"/>
        </w:rPr>
      </w:pPr>
      <w:r w:rsidRPr="00DA27E0">
        <w:rPr>
          <w:sz w:val="20"/>
          <w:szCs w:val="20"/>
        </w:rPr>
        <w:tab/>
      </w:r>
    </w:p>
    <w:p w14:paraId="764FA040" w14:textId="77777777" w:rsidR="00861F48" w:rsidRDefault="00861F48" w:rsidP="00861F48">
      <w:pPr>
        <w:pStyle w:val="Heading1"/>
        <w:rPr>
          <w:sz w:val="28"/>
          <w:szCs w:val="28"/>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3C377D15" w:rsidR="00834B70" w:rsidRPr="00834B70" w:rsidRDefault="00834B70" w:rsidP="00D334B0">
            <w:pPr>
              <w:pStyle w:val="BodyText"/>
              <w:rPr>
                <w:color w:val="003263" w:themeColor="text2"/>
              </w:rPr>
            </w:pPr>
            <w:bookmarkStart w:id="0" w:name="_Hlk50365580"/>
            <w:r w:rsidRPr="00834B70">
              <w:rPr>
                <w:color w:val="003263" w:themeColor="text2"/>
              </w:rPr>
              <w:t>community engagement</w:t>
            </w:r>
            <w:r w:rsidR="00AE5AB0">
              <w:rPr>
                <w:color w:val="003263" w:themeColor="text2"/>
              </w:rPr>
              <w:t xml:space="preserve"> </w:t>
            </w:r>
            <w:r w:rsidR="00853C7F">
              <w:rPr>
                <w:color w:val="003263" w:themeColor="text2"/>
              </w:rPr>
              <w:t>–</w:t>
            </w:r>
            <w:r w:rsidR="00AE5AB0">
              <w:rPr>
                <w:color w:val="003263" w:themeColor="text2"/>
              </w:rPr>
              <w:t xml:space="preserve"> </w:t>
            </w:r>
            <w:r w:rsidR="00853C7F">
              <w:rPr>
                <w:color w:val="003263" w:themeColor="text2"/>
              </w:rPr>
              <w:t xml:space="preserve">intention to declare submission feedback </w:t>
            </w:r>
            <w:r w:rsidRPr="00834B70">
              <w:rPr>
                <w:color w:val="003263" w:themeColor="text2"/>
              </w:rPr>
              <w:t xml:space="preserve">summary </w:t>
            </w:r>
          </w:p>
        </w:tc>
      </w:tr>
      <w:bookmarkEnd w:id="0"/>
    </w:tbl>
    <w:p w14:paraId="250A2BE5" w14:textId="77777777" w:rsidR="00045E1A" w:rsidRDefault="00045E1A" w:rsidP="00045E1A">
      <w:pPr>
        <w:rPr>
          <w:b/>
          <w:bCs/>
          <w:color w:val="003263" w:themeColor="text2"/>
          <w:sz w:val="24"/>
          <w:szCs w:val="24"/>
        </w:rPr>
      </w:pPr>
    </w:p>
    <w:p w14:paraId="10FE5C74" w14:textId="4D17CC6C" w:rsidR="00FD6E61" w:rsidRPr="00045E1A" w:rsidRDefault="00FD6E61" w:rsidP="001D40B5">
      <w:pPr>
        <w:spacing w:after="240"/>
        <w:ind w:left="113"/>
        <w:rPr>
          <w:b/>
          <w:bCs/>
          <w:color w:val="003263" w:themeColor="text2"/>
          <w:sz w:val="24"/>
          <w:szCs w:val="24"/>
        </w:rPr>
      </w:pPr>
      <w:r w:rsidRPr="00045E1A">
        <w:rPr>
          <w:b/>
          <w:bCs/>
          <w:color w:val="003263" w:themeColor="text2"/>
          <w:sz w:val="24"/>
          <w:szCs w:val="24"/>
        </w:rPr>
        <w:t>Project Outline</w:t>
      </w:r>
    </w:p>
    <w:sdt>
      <w:sdtPr>
        <w:rPr>
          <w:sz w:val="20"/>
        </w:rPr>
        <w:alias w:val="Background"/>
        <w:tag w:val="Background"/>
        <w:id w:val="24408751"/>
        <w:placeholder>
          <w:docPart w:val="F09D1FC197364C7FBC430AF568149878"/>
        </w:placeholder>
        <w15:appearance w15:val="hidden"/>
      </w:sdtPr>
      <w:sdtEndPr/>
      <w:sdtContent>
        <w:p w14:paraId="475AACA1" w14:textId="611C6D76" w:rsidR="00FD6E61" w:rsidRDefault="00FD6E61" w:rsidP="00015F34">
          <w:pPr>
            <w:pStyle w:val="NormInd"/>
            <w:numPr>
              <w:ilvl w:val="0"/>
              <w:numId w:val="0"/>
            </w:numPr>
            <w:spacing w:after="0"/>
            <w:ind w:left="624" w:hanging="567"/>
            <w:rPr>
              <w:sz w:val="20"/>
            </w:rPr>
          </w:pPr>
          <w:r w:rsidRPr="00FD6E61">
            <w:rPr>
              <w:sz w:val="20"/>
            </w:rPr>
            <w:t>The Ocean Grove Town Centre Urban Design Framework adopted by Council in June 2014, recommended that a</w:t>
          </w:r>
        </w:p>
        <w:p w14:paraId="6FA87FBE" w14:textId="77777777" w:rsidR="00FD6E61" w:rsidRDefault="00FD6E61" w:rsidP="00015F34">
          <w:pPr>
            <w:pStyle w:val="NormInd"/>
            <w:numPr>
              <w:ilvl w:val="0"/>
              <w:numId w:val="0"/>
            </w:numPr>
            <w:spacing w:after="0"/>
            <w:ind w:left="624" w:hanging="567"/>
            <w:rPr>
              <w:sz w:val="20"/>
            </w:rPr>
          </w:pPr>
          <w:r w:rsidRPr="00FD6E61">
            <w:rPr>
              <w:sz w:val="20"/>
            </w:rPr>
            <w:t>Principal Pedestrian Network (PPN) be developed to create a network of paths connecting activity centres, sport facilities</w:t>
          </w:r>
        </w:p>
        <w:p w14:paraId="324F2094" w14:textId="596775A0" w:rsidR="00FD6E61" w:rsidRDefault="00FD6E61" w:rsidP="00015F34">
          <w:pPr>
            <w:pStyle w:val="NormInd"/>
            <w:numPr>
              <w:ilvl w:val="0"/>
              <w:numId w:val="0"/>
            </w:numPr>
            <w:spacing w:after="0"/>
            <w:ind w:left="624" w:hanging="567"/>
            <w:rPr>
              <w:sz w:val="20"/>
            </w:rPr>
          </w:pPr>
          <w:r w:rsidRPr="00FD6E61">
            <w:rPr>
              <w:sz w:val="20"/>
            </w:rPr>
            <w:t xml:space="preserve">and schools. </w:t>
          </w:r>
        </w:p>
        <w:p w14:paraId="1F1D6F8A" w14:textId="77777777" w:rsidR="00015F34" w:rsidRDefault="00015F34" w:rsidP="00015F34">
          <w:pPr>
            <w:pStyle w:val="NormIndLevel2"/>
            <w:numPr>
              <w:ilvl w:val="0"/>
              <w:numId w:val="0"/>
            </w:numPr>
            <w:spacing w:after="0"/>
            <w:ind w:left="624" w:hanging="567"/>
            <w:rPr>
              <w:sz w:val="20"/>
            </w:rPr>
          </w:pPr>
        </w:p>
        <w:p w14:paraId="2045388F" w14:textId="77777777" w:rsidR="00FC4AF7" w:rsidRDefault="00FD6E61" w:rsidP="00FC4AF7">
          <w:pPr>
            <w:pStyle w:val="NormIndLevel2"/>
            <w:numPr>
              <w:ilvl w:val="0"/>
              <w:numId w:val="0"/>
            </w:numPr>
            <w:spacing w:after="0"/>
            <w:ind w:left="624" w:hanging="567"/>
            <w:rPr>
              <w:sz w:val="20"/>
            </w:rPr>
          </w:pPr>
          <w:r>
            <w:rPr>
              <w:sz w:val="20"/>
            </w:rPr>
            <w:t>C</w:t>
          </w:r>
          <w:r w:rsidRPr="00FD6E61">
            <w:rPr>
              <w:sz w:val="20"/>
            </w:rPr>
            <w:t xml:space="preserve">ommunity engagement was undertaken in 2016 </w:t>
          </w:r>
          <w:r w:rsidR="00015F34">
            <w:rPr>
              <w:sz w:val="20"/>
            </w:rPr>
            <w:t xml:space="preserve">and </w:t>
          </w:r>
          <w:r w:rsidR="00FC4AF7">
            <w:rPr>
              <w:sz w:val="20"/>
            </w:rPr>
            <w:t xml:space="preserve">again in </w:t>
          </w:r>
          <w:r w:rsidR="00015F34">
            <w:rPr>
              <w:sz w:val="20"/>
            </w:rPr>
            <w:t>2019</w:t>
          </w:r>
          <w:r w:rsidR="008F00F6">
            <w:rPr>
              <w:sz w:val="20"/>
            </w:rPr>
            <w:t>-</w:t>
          </w:r>
          <w:r w:rsidR="00015F34">
            <w:rPr>
              <w:sz w:val="20"/>
            </w:rPr>
            <w:t>20 t</w:t>
          </w:r>
          <w:r w:rsidRPr="00FD6E61">
            <w:rPr>
              <w:sz w:val="20"/>
            </w:rPr>
            <w:t>o confirm the locations of priority footpaths and</w:t>
          </w:r>
        </w:p>
        <w:p w14:paraId="7359A6D7" w14:textId="12E86BB0" w:rsidR="00FC4AF7" w:rsidRDefault="00FD6E61" w:rsidP="00FC4AF7">
          <w:pPr>
            <w:pStyle w:val="NormIndLevel2"/>
            <w:numPr>
              <w:ilvl w:val="0"/>
              <w:numId w:val="0"/>
            </w:numPr>
            <w:spacing w:after="0"/>
            <w:ind w:left="624" w:hanging="567"/>
            <w:rPr>
              <w:sz w:val="20"/>
            </w:rPr>
          </w:pPr>
          <w:r w:rsidRPr="00FD6E61">
            <w:rPr>
              <w:sz w:val="20"/>
            </w:rPr>
            <w:t>gain</w:t>
          </w:r>
          <w:r w:rsidR="00FC4AF7">
            <w:rPr>
              <w:sz w:val="20"/>
            </w:rPr>
            <w:t xml:space="preserve"> </w:t>
          </w:r>
          <w:r w:rsidRPr="00FD6E61">
            <w:rPr>
              <w:sz w:val="20"/>
            </w:rPr>
            <w:t xml:space="preserve">an indication on support for a cost sharing model to fund the PPN. </w:t>
          </w:r>
          <w:r w:rsidR="008F00F6">
            <w:rPr>
              <w:sz w:val="20"/>
            </w:rPr>
            <w:t xml:space="preserve">In 2019-20, </w:t>
          </w:r>
          <w:r w:rsidR="00015F34" w:rsidRPr="00FD6E61">
            <w:rPr>
              <w:sz w:val="20"/>
            </w:rPr>
            <w:t xml:space="preserve">591 respondents (57%) </w:t>
          </w:r>
          <w:r w:rsidR="00FC4AF7">
            <w:rPr>
              <w:sz w:val="20"/>
            </w:rPr>
            <w:t>we</w:t>
          </w:r>
          <w:r w:rsidR="00015F34" w:rsidRPr="00FD6E61">
            <w:rPr>
              <w:sz w:val="20"/>
            </w:rPr>
            <w:t>re in favour</w:t>
          </w:r>
        </w:p>
        <w:p w14:paraId="2FECD029" w14:textId="2F2E4561" w:rsidR="00015F34" w:rsidRPr="00FD6E61" w:rsidRDefault="00015F34" w:rsidP="00DA27E0">
          <w:pPr>
            <w:pStyle w:val="NormIndLevel2"/>
            <w:numPr>
              <w:ilvl w:val="0"/>
              <w:numId w:val="0"/>
            </w:numPr>
            <w:spacing w:after="0"/>
            <w:ind w:left="57"/>
            <w:rPr>
              <w:sz w:val="20"/>
            </w:rPr>
          </w:pPr>
          <w:r w:rsidRPr="00FD6E61">
            <w:rPr>
              <w:sz w:val="20"/>
            </w:rPr>
            <w:t>of connecting the footpath network. Of these, 66% request</w:t>
          </w:r>
          <w:r w:rsidR="00FC4AF7">
            <w:rPr>
              <w:sz w:val="20"/>
            </w:rPr>
            <w:t>ed</w:t>
          </w:r>
          <w:r w:rsidRPr="00FD6E61">
            <w:rPr>
              <w:sz w:val="20"/>
            </w:rPr>
            <w:t xml:space="preserve"> the 22.8km network (</w:t>
          </w:r>
          <w:r w:rsidR="00D82A1E">
            <w:rPr>
              <w:sz w:val="20"/>
            </w:rPr>
            <w:t>instead of</w:t>
          </w:r>
          <w:r w:rsidRPr="00FD6E61">
            <w:rPr>
              <w:sz w:val="20"/>
            </w:rPr>
            <w:t xml:space="preserve"> the 11.3km network) and</w:t>
          </w:r>
          <w:r w:rsidR="00D82A1E">
            <w:rPr>
              <w:sz w:val="20"/>
            </w:rPr>
            <w:t xml:space="preserve"> </w:t>
          </w:r>
          <w:r w:rsidRPr="00FD6E61">
            <w:rPr>
              <w:sz w:val="20"/>
            </w:rPr>
            <w:t>63.8%</w:t>
          </w:r>
          <w:r w:rsidR="00DA27E0">
            <w:rPr>
              <w:sz w:val="20"/>
            </w:rPr>
            <w:t xml:space="preserve"> </w:t>
          </w:r>
          <w:r w:rsidR="007F4CEF" w:rsidRPr="00FD6E61">
            <w:rPr>
              <w:sz w:val="20"/>
            </w:rPr>
            <w:t>prefer</w:t>
          </w:r>
          <w:r w:rsidR="007F4CEF">
            <w:rPr>
              <w:sz w:val="20"/>
            </w:rPr>
            <w:t>red</w:t>
          </w:r>
          <w:r w:rsidRPr="00FD6E61">
            <w:rPr>
              <w:sz w:val="20"/>
            </w:rPr>
            <w:t xml:space="preserve"> an equal share funding model.</w:t>
          </w:r>
        </w:p>
        <w:p w14:paraId="72CD6C51" w14:textId="2AFA903C" w:rsidR="00FD6E61" w:rsidRPr="00FD6E61" w:rsidRDefault="004965B9" w:rsidP="00015F34">
          <w:pPr>
            <w:pStyle w:val="NormIndLevel2"/>
            <w:numPr>
              <w:ilvl w:val="0"/>
              <w:numId w:val="0"/>
            </w:numPr>
            <w:spacing w:after="0"/>
            <w:ind w:left="624" w:hanging="567"/>
            <w:rPr>
              <w:sz w:val="20"/>
            </w:rPr>
          </w:pPr>
        </w:p>
      </w:sdtContent>
    </w:sdt>
    <w:sdt>
      <w:sdtPr>
        <w:rPr>
          <w:sz w:val="20"/>
        </w:rPr>
        <w:alias w:val="Key Issues"/>
        <w:tag w:val="Key Issues"/>
        <w:id w:val="1494597817"/>
        <w:placeholder>
          <w:docPart w:val="A698C6CF6A2146B7B33D80904B191130"/>
        </w:placeholder>
        <w15:appearance w15:val="hidden"/>
      </w:sdtPr>
      <w:sdtEndPr/>
      <w:sdtContent>
        <w:p w14:paraId="24983245" w14:textId="6688F061" w:rsidR="008F00F6" w:rsidRDefault="00FD6E61" w:rsidP="008F00F6">
          <w:pPr>
            <w:pStyle w:val="NormInd"/>
            <w:numPr>
              <w:ilvl w:val="0"/>
              <w:numId w:val="0"/>
            </w:numPr>
            <w:spacing w:after="0"/>
            <w:ind w:left="57"/>
            <w:rPr>
              <w:sz w:val="20"/>
            </w:rPr>
          </w:pPr>
          <w:r w:rsidRPr="00FD6E61">
            <w:rPr>
              <w:sz w:val="20"/>
            </w:rPr>
            <w:t>The total scheme is estimated at $6.34 million (excluding the shared path upgrades) with</w:t>
          </w:r>
          <w:r w:rsidR="008F00F6">
            <w:rPr>
              <w:sz w:val="20"/>
            </w:rPr>
            <w:t xml:space="preserve"> </w:t>
          </w:r>
          <w:r w:rsidRPr="00FD6E61">
            <w:rPr>
              <w:sz w:val="20"/>
            </w:rPr>
            <w:t>contribution from property owners totalling $3.17 million based on an apportionment of cost of equal share across rateable</w:t>
          </w:r>
          <w:r w:rsidR="008F00F6">
            <w:rPr>
              <w:sz w:val="20"/>
            </w:rPr>
            <w:t xml:space="preserve"> </w:t>
          </w:r>
          <w:r w:rsidRPr="00FD6E61">
            <w:rPr>
              <w:sz w:val="20"/>
            </w:rPr>
            <w:t xml:space="preserve">properties.  </w:t>
          </w:r>
          <w:r w:rsidR="008F00F6" w:rsidRPr="00FD6E61">
            <w:rPr>
              <w:sz w:val="20"/>
            </w:rPr>
            <w:t>The proposed cost for each property is estimated at $507</w:t>
          </w:r>
          <w:r w:rsidR="008F00F6">
            <w:rPr>
              <w:sz w:val="20"/>
            </w:rPr>
            <w:t xml:space="preserve">.  </w:t>
          </w:r>
        </w:p>
        <w:p w14:paraId="478A65F5" w14:textId="157F6647" w:rsidR="008F00F6" w:rsidRDefault="008F00F6" w:rsidP="008F00F6">
          <w:pPr>
            <w:pStyle w:val="NormInd"/>
            <w:numPr>
              <w:ilvl w:val="0"/>
              <w:numId w:val="0"/>
            </w:numPr>
            <w:spacing w:after="0"/>
            <w:ind w:left="57"/>
            <w:rPr>
              <w:sz w:val="20"/>
            </w:rPr>
          </w:pPr>
        </w:p>
        <w:p w14:paraId="53837C59" w14:textId="798E9F48" w:rsidR="00CB7E67" w:rsidRDefault="00D82A1E" w:rsidP="008F00F6">
          <w:pPr>
            <w:pStyle w:val="NormInd"/>
            <w:numPr>
              <w:ilvl w:val="0"/>
              <w:numId w:val="0"/>
            </w:numPr>
            <w:spacing w:after="0"/>
            <w:ind w:left="57"/>
            <w:rPr>
              <w:sz w:val="20"/>
            </w:rPr>
          </w:pPr>
          <w:r>
            <w:rPr>
              <w:sz w:val="20"/>
            </w:rPr>
            <w:t>People</w:t>
          </w:r>
          <w:r w:rsidR="00CB7E67">
            <w:rPr>
              <w:sz w:val="20"/>
            </w:rPr>
            <w:t xml:space="preserve"> were invited via a letter and public notice advertised on 24 April 2021 to make submissions on the proposed Intention to Declare scheme </w:t>
          </w:r>
          <w:r w:rsidR="00550977">
            <w:rPr>
              <w:sz w:val="20"/>
            </w:rPr>
            <w:t xml:space="preserve">and the </w:t>
          </w:r>
          <w:r w:rsidR="00CB7E67">
            <w:rPr>
              <w:sz w:val="20"/>
            </w:rPr>
            <w:t xml:space="preserve">Ocean Grove PPN.  </w:t>
          </w:r>
        </w:p>
        <w:p w14:paraId="688012B7" w14:textId="0A4A52D6" w:rsidR="00FD6E61" w:rsidRPr="008F00F6" w:rsidRDefault="004965B9" w:rsidP="008F00F6">
          <w:pPr>
            <w:pStyle w:val="NormInd"/>
            <w:numPr>
              <w:ilvl w:val="0"/>
              <w:numId w:val="0"/>
            </w:numPr>
            <w:spacing w:after="0"/>
            <w:ind w:left="567" w:hanging="567"/>
            <w:rPr>
              <w:sz w:val="20"/>
            </w:rPr>
          </w:pPr>
        </w:p>
      </w:sdtContent>
    </w:sdt>
    <w:p w14:paraId="022B8946" w14:textId="3E7105F5" w:rsidR="00AE5AB0" w:rsidRPr="00045E1A" w:rsidRDefault="00844530" w:rsidP="00844530">
      <w:pPr>
        <w:spacing w:after="240"/>
        <w:rPr>
          <w:color w:val="003263" w:themeColor="text2"/>
        </w:rPr>
      </w:pPr>
      <w:r w:rsidRPr="00045E1A">
        <w:rPr>
          <w:b/>
          <w:bCs/>
          <w:color w:val="003263" w:themeColor="text2"/>
          <w:sz w:val="24"/>
          <w:szCs w:val="24"/>
        </w:rPr>
        <w:t>Summary</w:t>
      </w:r>
      <w:r w:rsidRPr="00045E1A">
        <w:rPr>
          <w:color w:val="003263" w:themeColor="text2"/>
        </w:rPr>
        <w:t xml:space="preserve"> </w:t>
      </w:r>
    </w:p>
    <w:p w14:paraId="631B3E02" w14:textId="0FC827EB" w:rsidR="001D5562" w:rsidRPr="007F4CEF" w:rsidRDefault="001D5562" w:rsidP="00844530">
      <w:pPr>
        <w:spacing w:after="240"/>
        <w:rPr>
          <w:rFonts w:ascii="Arial" w:hAnsi="Arial" w:cs="Arial"/>
          <w:sz w:val="20"/>
          <w:szCs w:val="20"/>
        </w:rPr>
      </w:pPr>
      <w:r w:rsidRPr="007F4CEF">
        <w:rPr>
          <w:rFonts w:ascii="Arial" w:hAnsi="Arial" w:cs="Arial"/>
          <w:sz w:val="20"/>
          <w:szCs w:val="20"/>
        </w:rPr>
        <w:t>The following forms of engagement were used during the Intention to Declare period:-</w:t>
      </w:r>
    </w:p>
    <w:p w14:paraId="4E77F9BC" w14:textId="0A0B435A" w:rsidR="00853C7F" w:rsidRPr="007F4CEF" w:rsidRDefault="00D82A1E" w:rsidP="001D5562">
      <w:pPr>
        <w:pStyle w:val="ListParagraph"/>
        <w:numPr>
          <w:ilvl w:val="0"/>
          <w:numId w:val="32"/>
        </w:numPr>
        <w:spacing w:after="240"/>
        <w:rPr>
          <w:rFonts w:cs="Arial"/>
        </w:rPr>
      </w:pPr>
      <w:r>
        <w:rPr>
          <w:rFonts w:cs="Arial"/>
        </w:rPr>
        <w:t>T</w:t>
      </w:r>
      <w:r w:rsidR="00853C7F" w:rsidRPr="007F4CEF">
        <w:rPr>
          <w:rFonts w:cs="Arial"/>
        </w:rPr>
        <w:t xml:space="preserve">he Council meeting </w:t>
      </w:r>
      <w:r>
        <w:rPr>
          <w:rFonts w:cs="Arial"/>
        </w:rPr>
        <w:t xml:space="preserve">on </w:t>
      </w:r>
      <w:r w:rsidR="00853C7F" w:rsidRPr="007F4CEF">
        <w:rPr>
          <w:rFonts w:cs="Arial"/>
        </w:rPr>
        <w:t>23 March 2021</w:t>
      </w:r>
      <w:r w:rsidRPr="00D82A1E">
        <w:rPr>
          <w:rFonts w:cs="Arial"/>
        </w:rPr>
        <w:t xml:space="preserve"> </w:t>
      </w:r>
      <w:r>
        <w:rPr>
          <w:rFonts w:cs="Arial"/>
        </w:rPr>
        <w:t xml:space="preserve">when </w:t>
      </w:r>
      <w:r w:rsidRPr="007F4CEF">
        <w:rPr>
          <w:rFonts w:cs="Arial"/>
        </w:rPr>
        <w:t xml:space="preserve">Intention to Declare </w:t>
      </w:r>
      <w:r>
        <w:rPr>
          <w:rFonts w:cs="Arial"/>
        </w:rPr>
        <w:t xml:space="preserve">a special rate (Scheme) </w:t>
      </w:r>
      <w:r w:rsidRPr="007F4CEF">
        <w:rPr>
          <w:rFonts w:cs="Arial"/>
        </w:rPr>
        <w:t>was carried</w:t>
      </w:r>
      <w:r w:rsidR="00853C7F" w:rsidRPr="007F4CEF">
        <w:rPr>
          <w:rFonts w:cs="Arial"/>
        </w:rPr>
        <w:t>.</w:t>
      </w:r>
    </w:p>
    <w:p w14:paraId="25A3AFCE" w14:textId="6D2395A1" w:rsidR="00853C7F" w:rsidRPr="007F4CEF" w:rsidRDefault="00853C7F" w:rsidP="001D5562">
      <w:pPr>
        <w:pStyle w:val="ListParagraph"/>
        <w:numPr>
          <w:ilvl w:val="0"/>
          <w:numId w:val="32"/>
        </w:numPr>
        <w:spacing w:after="240"/>
        <w:rPr>
          <w:rFonts w:cs="Arial"/>
        </w:rPr>
      </w:pPr>
      <w:r w:rsidRPr="007F4CEF">
        <w:rPr>
          <w:rFonts w:cs="Arial"/>
        </w:rPr>
        <w:t>Press release in the Voice on Wednesday 24 March 2021 to inform residents of the outcome from the Council meeting.</w:t>
      </w:r>
    </w:p>
    <w:p w14:paraId="022CB06C" w14:textId="2F489677" w:rsidR="00853C7F" w:rsidRPr="007F4CEF" w:rsidRDefault="001D5562" w:rsidP="001D5562">
      <w:pPr>
        <w:pStyle w:val="ListParagraph"/>
        <w:numPr>
          <w:ilvl w:val="0"/>
          <w:numId w:val="32"/>
        </w:numPr>
        <w:spacing w:after="240"/>
        <w:rPr>
          <w:rFonts w:cs="Arial"/>
        </w:rPr>
      </w:pPr>
      <w:r w:rsidRPr="007F4CEF">
        <w:rPr>
          <w:rFonts w:cs="Arial"/>
        </w:rPr>
        <w:t xml:space="preserve">Public Notice of the </w:t>
      </w:r>
      <w:r w:rsidR="00853C7F" w:rsidRPr="007F4CEF">
        <w:rPr>
          <w:rFonts w:cs="Arial"/>
        </w:rPr>
        <w:t xml:space="preserve">Intention to </w:t>
      </w:r>
      <w:r w:rsidR="00D82A1E">
        <w:rPr>
          <w:rFonts w:cs="Arial"/>
        </w:rPr>
        <w:t>D</w:t>
      </w:r>
      <w:r w:rsidR="00853C7F" w:rsidRPr="007F4CEF">
        <w:rPr>
          <w:rFonts w:cs="Arial"/>
        </w:rPr>
        <w:t xml:space="preserve">eclare the </w:t>
      </w:r>
      <w:r w:rsidR="00D82A1E">
        <w:rPr>
          <w:rFonts w:cs="Arial"/>
        </w:rPr>
        <w:t>S</w:t>
      </w:r>
      <w:r w:rsidR="00853C7F" w:rsidRPr="007F4CEF">
        <w:rPr>
          <w:rFonts w:cs="Arial"/>
        </w:rPr>
        <w:t>cheme was advertised in the Geelong Advertiser on Saturday 24 April 2021.</w:t>
      </w:r>
    </w:p>
    <w:p w14:paraId="102F8D9E" w14:textId="22D129E3" w:rsidR="00853C7F" w:rsidRPr="007F4CEF" w:rsidRDefault="00853C7F" w:rsidP="001D5562">
      <w:pPr>
        <w:pStyle w:val="ListParagraph"/>
        <w:numPr>
          <w:ilvl w:val="0"/>
          <w:numId w:val="32"/>
        </w:numPr>
        <w:spacing w:after="240"/>
        <w:rPr>
          <w:rFonts w:cs="Arial"/>
        </w:rPr>
      </w:pPr>
      <w:r w:rsidRPr="007F4CEF">
        <w:rPr>
          <w:rFonts w:cs="Arial"/>
        </w:rPr>
        <w:t xml:space="preserve">Letters sent to </w:t>
      </w:r>
      <w:r w:rsidR="00D82A1E">
        <w:rPr>
          <w:rFonts w:cs="Arial"/>
        </w:rPr>
        <w:t>property owners</w:t>
      </w:r>
      <w:r w:rsidR="00EB788D">
        <w:rPr>
          <w:rFonts w:cs="Arial"/>
        </w:rPr>
        <w:t xml:space="preserve"> within the Scheme</w:t>
      </w:r>
      <w:r w:rsidR="00D82A1E" w:rsidRPr="007F4CEF">
        <w:rPr>
          <w:rFonts w:cs="Arial"/>
        </w:rPr>
        <w:t xml:space="preserve"> </w:t>
      </w:r>
      <w:r w:rsidRPr="007F4CEF">
        <w:rPr>
          <w:rFonts w:cs="Arial"/>
        </w:rPr>
        <w:t xml:space="preserve">with a copy of the </w:t>
      </w:r>
      <w:r w:rsidR="001D5562" w:rsidRPr="007F4CEF">
        <w:rPr>
          <w:rFonts w:cs="Arial"/>
        </w:rPr>
        <w:t xml:space="preserve">public notice </w:t>
      </w:r>
      <w:r w:rsidR="00EB788D">
        <w:rPr>
          <w:rFonts w:cs="Arial"/>
        </w:rPr>
        <w:t>on</w:t>
      </w:r>
      <w:r w:rsidR="001D5562" w:rsidRPr="007F4CEF">
        <w:rPr>
          <w:rFonts w:cs="Arial"/>
        </w:rPr>
        <w:t xml:space="preserve"> 22 April 2021.</w:t>
      </w:r>
    </w:p>
    <w:p w14:paraId="6AD8FBE3" w14:textId="15EBD2C6" w:rsidR="001D5562" w:rsidRPr="007F4CEF" w:rsidRDefault="001D5562" w:rsidP="001D5562">
      <w:pPr>
        <w:pStyle w:val="ListParagraph"/>
        <w:numPr>
          <w:ilvl w:val="0"/>
          <w:numId w:val="32"/>
        </w:numPr>
        <w:spacing w:after="240"/>
        <w:rPr>
          <w:rFonts w:cs="Arial"/>
        </w:rPr>
      </w:pPr>
      <w:r w:rsidRPr="007F4CEF">
        <w:rPr>
          <w:rFonts w:cs="Arial"/>
        </w:rPr>
        <w:t>Submission period closed Friday 2</w:t>
      </w:r>
      <w:r w:rsidR="00DA27E0">
        <w:rPr>
          <w:rFonts w:cs="Arial"/>
        </w:rPr>
        <w:t>4</w:t>
      </w:r>
      <w:r w:rsidRPr="007F4CEF">
        <w:rPr>
          <w:rFonts w:cs="Arial"/>
        </w:rPr>
        <w:t xml:space="preserve"> May 2021.</w:t>
      </w:r>
    </w:p>
    <w:p w14:paraId="173FFE1E" w14:textId="78D8BF43" w:rsidR="006C6D3E" w:rsidRPr="007F4CEF" w:rsidRDefault="006C6D3E" w:rsidP="00D334B0">
      <w:pPr>
        <w:pStyle w:val="BodyText"/>
        <w:rPr>
          <w:rFonts w:ascii="Arial" w:hAnsi="Arial" w:cs="Arial"/>
        </w:rPr>
      </w:pPr>
    </w:p>
    <w:p w14:paraId="06ACC9B7" w14:textId="62DCAFB2" w:rsidR="00AE5AB0" w:rsidRDefault="00D670DC" w:rsidP="00D334B0">
      <w:pPr>
        <w:pStyle w:val="BodyText"/>
      </w:pPr>
      <w:r>
        <w:rPr>
          <w:noProof/>
        </w:rPr>
        <mc:AlternateContent>
          <mc:Choice Requires="wpg">
            <w:drawing>
              <wp:anchor distT="0" distB="0" distL="114300" distR="114300" simplePos="0" relativeHeight="251676672" behindDoc="0" locked="0" layoutInCell="1" allowOverlap="1" wp14:anchorId="7B5E6130" wp14:editId="2DED9B72">
                <wp:simplePos x="0" y="0"/>
                <wp:positionH relativeFrom="column">
                  <wp:posOffset>3107055</wp:posOffset>
                </wp:positionH>
                <wp:positionV relativeFrom="paragraph">
                  <wp:posOffset>50800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1859E916" w:rsidR="000816C6" w:rsidRPr="0041068C" w:rsidRDefault="00937D15"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298</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26" style="position:absolute;margin-left:244.65pt;margin-top:4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gs4NAMAAHw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2" o:spid="_x0000_s1028"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1859E916" w:rsidR="000816C6" w:rsidRPr="0041068C" w:rsidRDefault="00937D15"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298</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v:group>
            </w:pict>
          </mc:Fallback>
        </mc:AlternateContent>
      </w:r>
      <w:r>
        <w:rPr>
          <w:noProof/>
        </w:rPr>
        <mc:AlternateContent>
          <mc:Choice Requires="wpg">
            <w:drawing>
              <wp:anchor distT="0" distB="0" distL="114300" distR="114300" simplePos="0" relativeHeight="251654144" behindDoc="0" locked="0" layoutInCell="1" allowOverlap="1" wp14:anchorId="508FB942" wp14:editId="247FBAD1">
                <wp:simplePos x="0" y="0"/>
                <wp:positionH relativeFrom="column">
                  <wp:posOffset>973455</wp:posOffset>
                </wp:positionH>
                <wp:positionV relativeFrom="paragraph">
                  <wp:posOffset>50800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59B53591" w:rsidR="006C6D3E" w:rsidRPr="006C6D3E" w:rsidRDefault="00937D15" w:rsidP="006C6D3E">
                              <w:pPr>
                                <w:jc w:val="center"/>
                                <w:rPr>
                                  <w:color w:val="003263" w:themeColor="text2"/>
                                </w:rPr>
                              </w:pPr>
                              <w:r>
                                <w:rPr>
                                  <w:rFonts w:asciiTheme="majorHAnsi" w:hAnsiTheme="majorHAnsi" w:cstheme="majorHAnsi"/>
                                  <w:b/>
                                  <w:bCs/>
                                  <w:color w:val="003263" w:themeColor="text2"/>
                                  <w:sz w:val="36"/>
                                  <w:szCs w:val="36"/>
                                </w:rPr>
                                <w:t>28</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 (</w:t>
                              </w:r>
                              <w:r>
                                <w:rPr>
                                  <w:color w:val="003263" w:themeColor="text2"/>
                                  <w:w w:val="105"/>
                                </w:rPr>
                                <w:t xml:space="preserve">Intention </w:t>
                              </w:r>
                              <w:r w:rsidR="00045E1A">
                                <w:rPr>
                                  <w:color w:val="003263" w:themeColor="text2"/>
                                  <w:w w:val="105"/>
                                </w:rPr>
                                <w:t>to</w:t>
                              </w:r>
                              <w:r>
                                <w:rPr>
                                  <w:color w:val="003263" w:themeColor="text2"/>
                                  <w:w w:val="105"/>
                                </w:rPr>
                                <w:t xml:space="preserve"> Declare)</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29" style="position:absolute;margin-left:76.65pt;margin-top:4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NZiR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">
                <v:shape id="Text Box 2" o:spid="_x0000_s1030"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59B53591" w:rsidR="006C6D3E" w:rsidRPr="006C6D3E" w:rsidRDefault="00937D15" w:rsidP="006C6D3E">
                        <w:pPr>
                          <w:jc w:val="center"/>
                          <w:rPr>
                            <w:color w:val="003263" w:themeColor="text2"/>
                          </w:rPr>
                        </w:pPr>
                        <w:r>
                          <w:rPr>
                            <w:rFonts w:asciiTheme="majorHAnsi" w:hAnsiTheme="majorHAnsi" w:cstheme="majorHAnsi"/>
                            <w:b/>
                            <w:bCs/>
                            <w:color w:val="003263" w:themeColor="text2"/>
                            <w:sz w:val="36"/>
                            <w:szCs w:val="36"/>
                          </w:rPr>
                          <w:t>28</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 (</w:t>
                        </w:r>
                        <w:r>
                          <w:rPr>
                            <w:color w:val="003263" w:themeColor="text2"/>
                            <w:w w:val="105"/>
                          </w:rPr>
                          <w:t xml:space="preserve">Intention </w:t>
                        </w:r>
                        <w:r w:rsidR="00045E1A">
                          <w:rPr>
                            <w:color w:val="003263" w:themeColor="text2"/>
                            <w:w w:val="105"/>
                          </w:rPr>
                          <w:t>to</w:t>
                        </w:r>
                        <w:r>
                          <w:rPr>
                            <w:color w:val="003263" w:themeColor="text2"/>
                            <w:w w:val="105"/>
                          </w:rPr>
                          <w:t xml:space="preserve"> Declare)</w:t>
                        </w:r>
                      </w:p>
                    </w:txbxContent>
                  </v:textbox>
                </v:shape>
                <v:group id="Group 7" o:spid="_x0000_s1031"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3"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4"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5"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6"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37"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38"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39"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0"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1"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2"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3"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4"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5"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6"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47"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48"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49"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Pr>
          <w:noProof/>
        </w:rPr>
        <mc:AlternateContent>
          <mc:Choice Requires="wpg">
            <w:drawing>
              <wp:anchor distT="0" distB="0" distL="114300" distR="114300" simplePos="0" relativeHeight="251693056" behindDoc="0" locked="0" layoutInCell="1" allowOverlap="1" wp14:anchorId="61E98AD0" wp14:editId="0B1F7685">
                <wp:simplePos x="0" y="0"/>
                <wp:positionH relativeFrom="column">
                  <wp:posOffset>5116830</wp:posOffset>
                </wp:positionH>
                <wp:positionV relativeFrom="paragraph">
                  <wp:posOffset>39370</wp:posOffset>
                </wp:positionV>
                <wp:extent cx="1219300" cy="1628778"/>
                <wp:effectExtent l="0" t="0" r="0" b="9525"/>
                <wp:wrapNone/>
                <wp:docPr id="253" name="Group 253"/>
                <wp:cNvGraphicFramePr/>
                <a:graphic xmlns:a="http://schemas.openxmlformats.org/drawingml/2006/main">
                  <a:graphicData uri="http://schemas.microsoft.com/office/word/2010/wordprocessingGroup">
                    <wpg:wgp>
                      <wpg:cNvGrpSpPr/>
                      <wpg:grpSpPr>
                        <a:xfrm>
                          <a:off x="0" y="0"/>
                          <a:ext cx="1219300" cy="1628778"/>
                          <a:chOff x="182686" y="18507"/>
                          <a:chExt cx="1063945" cy="355072"/>
                        </a:xfrm>
                      </wpg:grpSpPr>
                      <wps:wsp>
                        <wps:cNvPr id="208" name="AutoShape 40"/>
                        <wps:cNvSpPr>
                          <a:spLocks/>
                        </wps:cNvSpPr>
                        <wps:spPr bwMode="auto">
                          <a:xfrm>
                            <a:off x="224408" y="18507"/>
                            <a:ext cx="548552" cy="18290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2"/>
                        <wps:cNvSpPr txBox="1">
                          <a:spLocks noChangeArrowheads="1"/>
                        </wps:cNvSpPr>
                        <wps:spPr bwMode="auto">
                          <a:xfrm>
                            <a:off x="198881" y="278568"/>
                            <a:ext cx="1047750" cy="95011"/>
                          </a:xfrm>
                          <a:prstGeom prst="rect">
                            <a:avLst/>
                          </a:prstGeom>
                          <a:noFill/>
                          <a:ln w="9525">
                            <a:noFill/>
                            <a:miter lim="800000"/>
                            <a:headEnd/>
                            <a:tailEnd/>
                          </a:ln>
                        </wps:spPr>
                        <wps:txbx>
                          <w:txbxContent>
                            <w:p w14:paraId="60DA0883" w14:textId="1E74AF68" w:rsidR="00981AE2" w:rsidRPr="006C6D3E" w:rsidRDefault="00981AE2" w:rsidP="00981AE2">
                              <w:pPr>
                                <w:spacing w:line="240" w:lineRule="auto"/>
                                <w:rPr>
                                  <w:color w:val="003263" w:themeColor="text2"/>
                                </w:rPr>
                              </w:pPr>
                              <w:r>
                                <w:rPr>
                                  <w:color w:val="003263" w:themeColor="text2"/>
                                  <w:w w:val="105"/>
                                </w:rPr>
                                <w:t>People following the project</w:t>
                              </w:r>
                              <w:r w:rsidR="00EB788D">
                                <w:rPr>
                                  <w:color w:val="003263" w:themeColor="text2"/>
                                  <w:w w:val="105"/>
                                </w:rPr>
                                <w:t xml:space="preserve"> webpage</w:t>
                              </w:r>
                            </w:p>
                          </w:txbxContent>
                        </wps:txbx>
                        <wps:bodyPr rot="0" vert="horz" wrap="square" lIns="0" tIns="0" rIns="0" bIns="0" anchor="t" anchorCtr="0">
                          <a:noAutofit/>
                        </wps:bodyPr>
                      </wps:wsp>
                      <wps:wsp>
                        <wps:cNvPr id="242" name="Text Box 2"/>
                        <wps:cNvSpPr txBox="1">
                          <a:spLocks noChangeArrowheads="1"/>
                        </wps:cNvSpPr>
                        <wps:spPr bwMode="auto">
                          <a:xfrm>
                            <a:off x="182686" y="188656"/>
                            <a:ext cx="590550" cy="98830"/>
                          </a:xfrm>
                          <a:prstGeom prst="rect">
                            <a:avLst/>
                          </a:prstGeom>
                          <a:noFill/>
                          <a:ln w="9525">
                            <a:noFill/>
                            <a:miter lim="800000"/>
                            <a:headEnd/>
                            <a:tailEnd/>
                          </a:ln>
                        </wps:spPr>
                        <wps:txbx>
                          <w:txbxContent>
                            <w:p w14:paraId="43272754" w14:textId="44CD5CAE" w:rsidR="00981AE2" w:rsidRPr="000816C6" w:rsidRDefault="00937D15" w:rsidP="00981AE2">
                              <w:pPr>
                                <w:rPr>
                                  <w:color w:val="003263" w:themeColor="text2"/>
                                  <w:sz w:val="56"/>
                                  <w:szCs w:val="56"/>
                                </w:rPr>
                              </w:pPr>
                              <w:r>
                                <w:rPr>
                                  <w:rFonts w:asciiTheme="majorHAnsi" w:hAnsiTheme="majorHAnsi" w:cstheme="majorHAnsi"/>
                                  <w:b/>
                                  <w:bCs/>
                                  <w:color w:val="003263" w:themeColor="text2"/>
                                  <w:sz w:val="56"/>
                                  <w:szCs w:val="56"/>
                                </w:rPr>
                                <w:t>177</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E98AD0" id="Group 253" o:spid="_x0000_s1050" style="position:absolute;margin-left:402.9pt;margin-top:3.1pt;width:96pt;height:128.25pt;z-index:251693056;mso-width-relative:margin;mso-height-relative:margin" coordorigin="1826,185" coordsize="10639,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">
                <v:shape id="AutoShape 40" o:spid="_x0000_s1051" style="position:absolute;left:2244;top:185;width:5485;height:182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49944,84495;74506,104275;66124,126742;90339,140662;73575,151407;23283,167768;0,203422;11176,214411;46566,220516;121073,223203;198373,224424;256115,252751;372531,264229;489878,252019;321308,249333;252390,231506;242145,218319;198373,211969;125729,210992;54948,208306;44704,206597;57742,179734;92201,162640;161120,156047;334347,150674;311063,143836;167639,141883;116416,128451;116416,108915;167639,95484;310132,93286;261703,84495;487084,184618;421891,187305;490810,205132;501054,218563;462870,242251;371600,252019;496398,250798;548552,218563;503848,188281;358561,156047;281261,157268;330621,166059;292437,177537;214205,197805;246802,211969;280330,194387;371600,184618;455419,178269;382776,164349;358561,156047;205823,93286;273810,100856;301750,118683;273810,136510;205823,143836;321308,140662;346454,126742;338072,104275" o:connectangles="0,0,0,0,0,0,0,0,0,0,0,0,0,0,0,0,0,0,0,0,0,0,0,0,0,0,0,0,0,0,0,0,0,0,0,0,0,0,0,0,0,0,0,0,0,0,0,0,0,0,0,0,0,0,0,0,0,0,0,0"/>
                </v:shape>
                <v:shape id="Text Box 2" o:spid="_x0000_s1052" type="#_x0000_t202" style="position:absolute;left:1988;top:2785;width:1047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1E74AF68" w:rsidR="00981AE2" w:rsidRPr="006C6D3E" w:rsidRDefault="00981AE2" w:rsidP="00981AE2">
                        <w:pPr>
                          <w:spacing w:line="240" w:lineRule="auto"/>
                          <w:rPr>
                            <w:color w:val="003263" w:themeColor="text2"/>
                          </w:rPr>
                        </w:pPr>
                        <w:r>
                          <w:rPr>
                            <w:color w:val="003263" w:themeColor="text2"/>
                            <w:w w:val="105"/>
                          </w:rPr>
                          <w:t>People following the project</w:t>
                        </w:r>
                        <w:r w:rsidR="00EB788D">
                          <w:rPr>
                            <w:color w:val="003263" w:themeColor="text2"/>
                            <w:w w:val="105"/>
                          </w:rPr>
                          <w:t xml:space="preserve"> webpage</w:t>
                        </w:r>
                      </w:p>
                    </w:txbxContent>
                  </v:textbox>
                </v:shape>
                <v:shape id="Text Box 2" o:spid="_x0000_s1053" type="#_x0000_t202" style="position:absolute;left:1826;top:1886;width:5906;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44CD5CAE" w:rsidR="00981AE2" w:rsidRPr="000816C6" w:rsidRDefault="00937D15" w:rsidP="00981AE2">
                        <w:pPr>
                          <w:rPr>
                            <w:color w:val="003263" w:themeColor="text2"/>
                            <w:sz w:val="56"/>
                            <w:szCs w:val="56"/>
                          </w:rPr>
                        </w:pPr>
                        <w:r>
                          <w:rPr>
                            <w:rFonts w:asciiTheme="majorHAnsi" w:hAnsiTheme="majorHAnsi" w:cstheme="majorHAnsi"/>
                            <w:b/>
                            <w:bCs/>
                            <w:color w:val="003263" w:themeColor="text2"/>
                            <w:sz w:val="56"/>
                            <w:szCs w:val="56"/>
                          </w:rPr>
                          <w:t>177</w:t>
                        </w:r>
                      </w:p>
                    </w:txbxContent>
                  </v:textbox>
                </v:shape>
              </v:group>
            </w:pict>
          </mc:Fallback>
        </mc:AlternateContent>
      </w:r>
    </w:p>
    <w:p w14:paraId="03D4DB26" w14:textId="618B1773" w:rsidR="006C6D3E" w:rsidRDefault="006C6D3E" w:rsidP="00D334B0">
      <w:pPr>
        <w:pStyle w:val="BodyText"/>
      </w:pPr>
    </w:p>
    <w:p w14:paraId="384E42EF" w14:textId="4C13C4EF" w:rsidR="006C6D3E" w:rsidRDefault="006C6D3E" w:rsidP="00D334B0">
      <w:pPr>
        <w:pStyle w:val="BodyText"/>
      </w:pPr>
    </w:p>
    <w:p w14:paraId="6CBDBC23" w14:textId="57722026" w:rsidR="006C6D3E" w:rsidRDefault="00937D15" w:rsidP="00D334B0">
      <w:pPr>
        <w:pStyle w:val="BodyText"/>
      </w:pPr>
      <w:r>
        <w:tab/>
      </w:r>
      <w:r>
        <w:tab/>
      </w:r>
    </w:p>
    <w:p w14:paraId="5DD7B5FB" w14:textId="623E3129" w:rsidR="006C6D3E" w:rsidRDefault="006C6D3E" w:rsidP="00D334B0">
      <w:pPr>
        <w:pStyle w:val="BodyText"/>
      </w:pPr>
    </w:p>
    <w:p w14:paraId="7527A30C" w14:textId="654CB976" w:rsidR="006C6D3E" w:rsidRDefault="006C6D3E" w:rsidP="00D334B0">
      <w:pPr>
        <w:pStyle w:val="BodyText"/>
      </w:pPr>
    </w:p>
    <w:p w14:paraId="7A8907CA" w14:textId="3A3B3437"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937D15" w14:paraId="4A716261" w14:textId="77777777" w:rsidTr="006E65DD">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3FC3827A" w14:textId="2BED51D0" w:rsidR="00937D15" w:rsidRPr="006C6D3E" w:rsidRDefault="00937D15" w:rsidP="006E65DD">
            <w:pPr>
              <w:pStyle w:val="BodyText"/>
              <w:rPr>
                <w:color w:val="003263" w:themeColor="text2"/>
              </w:rPr>
            </w:pPr>
            <w:bookmarkStart w:id="1" w:name="_Hlk64367761"/>
            <w:r>
              <w:rPr>
                <w:color w:val="003263" w:themeColor="text2"/>
              </w:rPr>
              <w:t xml:space="preserve">what we heard – </w:t>
            </w:r>
            <w:r w:rsidR="007F279E">
              <w:rPr>
                <w:color w:val="003263" w:themeColor="text2"/>
              </w:rPr>
              <w:t xml:space="preserve">MAIN </w:t>
            </w:r>
            <w:r>
              <w:rPr>
                <w:color w:val="003263" w:themeColor="text2"/>
              </w:rPr>
              <w:t>themes and comments</w:t>
            </w:r>
          </w:p>
        </w:tc>
      </w:tr>
      <w:bookmarkEnd w:id="1"/>
    </w:tbl>
    <w:p w14:paraId="235F53D8" w14:textId="77777777" w:rsidR="00045E1A" w:rsidRDefault="00045E1A" w:rsidP="00045E1A">
      <w:pPr>
        <w:pStyle w:val="ListParagraph"/>
        <w:spacing w:after="120"/>
        <w:rPr>
          <w:rFonts w:cstheme="minorHAnsi"/>
          <w:b/>
          <w:bCs/>
          <w:color w:val="0070C0"/>
        </w:rPr>
      </w:pPr>
    </w:p>
    <w:p w14:paraId="7D3D74CF" w14:textId="1242AFCF" w:rsidR="00937D15" w:rsidRPr="001D40B5" w:rsidRDefault="00937D15" w:rsidP="001D40B5">
      <w:pPr>
        <w:pStyle w:val="ListParagraph"/>
        <w:numPr>
          <w:ilvl w:val="0"/>
          <w:numId w:val="31"/>
        </w:numPr>
        <w:spacing w:after="120"/>
        <w:ind w:left="567"/>
        <w:rPr>
          <w:rFonts w:cstheme="minorHAnsi"/>
          <w:b/>
          <w:bCs/>
          <w:i/>
          <w:iCs/>
          <w:color w:val="003263" w:themeColor="text2"/>
        </w:rPr>
      </w:pPr>
      <w:r w:rsidRPr="001D40B5">
        <w:rPr>
          <w:rFonts w:cstheme="minorHAnsi"/>
          <w:b/>
          <w:bCs/>
          <w:i/>
          <w:iCs/>
          <w:color w:val="003263" w:themeColor="text2"/>
        </w:rPr>
        <w:t>We already pay rates, why should we have to pay an additional cost for this Special Rate and Charge Scheme? </w:t>
      </w:r>
    </w:p>
    <w:p w14:paraId="39B72CB3" w14:textId="3941548F" w:rsidR="00937D15" w:rsidRPr="007F4CEF" w:rsidRDefault="00937D15" w:rsidP="00937D15">
      <w:pPr>
        <w:ind w:left="624"/>
        <w:rPr>
          <w:rFonts w:ascii="Arial" w:hAnsi="Arial" w:cs="Arial"/>
          <w:sz w:val="20"/>
          <w:szCs w:val="20"/>
        </w:rPr>
      </w:pPr>
      <w:r w:rsidRPr="007F4CEF">
        <w:rPr>
          <w:rFonts w:ascii="Arial" w:hAnsi="Arial" w:cs="Arial"/>
          <w:sz w:val="20"/>
          <w:szCs w:val="20"/>
        </w:rPr>
        <w:t xml:space="preserve">Many of the footpaths built in the City, have been funded through </w:t>
      </w:r>
      <w:r w:rsidR="00EB788D">
        <w:rPr>
          <w:rFonts w:ascii="Arial" w:hAnsi="Arial" w:cs="Arial"/>
          <w:sz w:val="20"/>
          <w:szCs w:val="20"/>
        </w:rPr>
        <w:t>a</w:t>
      </w:r>
      <w:r w:rsidRPr="007F4CEF">
        <w:rPr>
          <w:rFonts w:ascii="Arial" w:hAnsi="Arial" w:cs="Arial"/>
          <w:sz w:val="20"/>
          <w:szCs w:val="20"/>
        </w:rPr>
        <w:t xml:space="preserve"> Special Rates and Charge scheme. Once the footpath is constructed, the City maintain</w:t>
      </w:r>
      <w:r w:rsidR="00EB788D">
        <w:rPr>
          <w:rFonts w:ascii="Arial" w:hAnsi="Arial" w:cs="Arial"/>
          <w:sz w:val="20"/>
          <w:szCs w:val="20"/>
        </w:rPr>
        <w:t>s</w:t>
      </w:r>
      <w:r w:rsidRPr="007F4CEF">
        <w:rPr>
          <w:rFonts w:ascii="Arial" w:hAnsi="Arial" w:cs="Arial"/>
          <w:sz w:val="20"/>
          <w:szCs w:val="20"/>
        </w:rPr>
        <w:t xml:space="preserve"> and replace</w:t>
      </w:r>
      <w:r w:rsidR="00EB788D">
        <w:rPr>
          <w:rFonts w:ascii="Arial" w:hAnsi="Arial" w:cs="Arial"/>
          <w:sz w:val="20"/>
          <w:szCs w:val="20"/>
        </w:rPr>
        <w:t>s</w:t>
      </w:r>
      <w:r w:rsidRPr="007F4CEF">
        <w:rPr>
          <w:rFonts w:ascii="Arial" w:hAnsi="Arial" w:cs="Arial"/>
          <w:sz w:val="20"/>
          <w:szCs w:val="20"/>
        </w:rPr>
        <w:t xml:space="preserve"> </w:t>
      </w:r>
      <w:r w:rsidR="00EB788D">
        <w:rPr>
          <w:rFonts w:ascii="Arial" w:hAnsi="Arial" w:cs="Arial"/>
          <w:sz w:val="20"/>
          <w:szCs w:val="20"/>
        </w:rPr>
        <w:t>these from</w:t>
      </w:r>
      <w:r w:rsidRPr="007F4CEF">
        <w:rPr>
          <w:rFonts w:ascii="Arial" w:hAnsi="Arial" w:cs="Arial"/>
          <w:sz w:val="20"/>
          <w:szCs w:val="20"/>
        </w:rPr>
        <w:t xml:space="preserve"> rates collected. Annual rates do not fund projects where the local community </w:t>
      </w:r>
      <w:r w:rsidR="00EB788D">
        <w:rPr>
          <w:rFonts w:ascii="Arial" w:hAnsi="Arial" w:cs="Arial"/>
          <w:sz w:val="20"/>
          <w:szCs w:val="20"/>
        </w:rPr>
        <w:t xml:space="preserve">special </w:t>
      </w:r>
      <w:r w:rsidRPr="007F4CEF">
        <w:rPr>
          <w:rFonts w:ascii="Arial" w:hAnsi="Arial" w:cs="Arial"/>
          <w:sz w:val="20"/>
          <w:szCs w:val="20"/>
        </w:rPr>
        <w:t xml:space="preserve">benefit </w:t>
      </w:r>
      <w:r w:rsidR="00EB788D">
        <w:rPr>
          <w:rFonts w:ascii="Arial" w:hAnsi="Arial" w:cs="Arial"/>
          <w:sz w:val="20"/>
          <w:szCs w:val="20"/>
        </w:rPr>
        <w:t xml:space="preserve">exceeds the benefit to </w:t>
      </w:r>
      <w:r w:rsidRPr="007F4CEF">
        <w:rPr>
          <w:rFonts w:ascii="Arial" w:hAnsi="Arial" w:cs="Arial"/>
          <w:sz w:val="20"/>
          <w:szCs w:val="20"/>
        </w:rPr>
        <w:t>the wider City of Greater Geelong</w:t>
      </w:r>
      <w:r w:rsidR="00EB788D">
        <w:rPr>
          <w:rFonts w:ascii="Arial" w:hAnsi="Arial" w:cs="Arial"/>
          <w:sz w:val="20"/>
          <w:szCs w:val="20"/>
        </w:rPr>
        <w:t xml:space="preserve"> community</w:t>
      </w:r>
      <w:r w:rsidRPr="007F4CEF">
        <w:rPr>
          <w:rFonts w:ascii="Arial" w:hAnsi="Arial" w:cs="Arial"/>
          <w:sz w:val="20"/>
          <w:szCs w:val="20"/>
        </w:rPr>
        <w:t>.</w:t>
      </w:r>
    </w:p>
    <w:p w14:paraId="433AA079" w14:textId="77777777" w:rsidR="00937D15" w:rsidRPr="007F4CEF" w:rsidRDefault="00937D15" w:rsidP="00937D15">
      <w:pPr>
        <w:ind w:left="624"/>
        <w:rPr>
          <w:rFonts w:ascii="Arial" w:hAnsi="Arial" w:cs="Arial"/>
          <w:sz w:val="20"/>
          <w:szCs w:val="20"/>
        </w:rPr>
      </w:pPr>
    </w:p>
    <w:p w14:paraId="3B2B2CCE" w14:textId="77777777" w:rsidR="00937D15" w:rsidRPr="007F4CEF" w:rsidRDefault="00937D15" w:rsidP="00937D15">
      <w:pPr>
        <w:ind w:left="624"/>
        <w:rPr>
          <w:rFonts w:ascii="Arial" w:hAnsi="Arial" w:cs="Arial"/>
          <w:sz w:val="20"/>
          <w:szCs w:val="20"/>
        </w:rPr>
      </w:pPr>
      <w:r w:rsidRPr="007F4CEF">
        <w:rPr>
          <w:rFonts w:ascii="Arial" w:hAnsi="Arial" w:cs="Arial"/>
          <w:sz w:val="20"/>
          <w:szCs w:val="20"/>
        </w:rPr>
        <w:t xml:space="preserve">The annual rates collected help the City to deliver a diverse range of community and business services such as: </w:t>
      </w:r>
    </w:p>
    <w:p w14:paraId="0262B56E" w14:textId="77777777" w:rsidR="00937D15" w:rsidRPr="007F4CEF" w:rsidRDefault="00937D15" w:rsidP="00937D15">
      <w:pPr>
        <w:ind w:left="624"/>
        <w:rPr>
          <w:rFonts w:ascii="Arial" w:hAnsi="Arial" w:cs="Arial"/>
          <w:sz w:val="20"/>
          <w:szCs w:val="20"/>
        </w:rPr>
      </w:pPr>
    </w:p>
    <w:p w14:paraId="1FD6E13B" w14:textId="1A55BFE1"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Waste </w:t>
      </w:r>
      <w:r w:rsidR="00EB788D">
        <w:rPr>
          <w:rFonts w:ascii="Arial" w:hAnsi="Arial" w:cs="Arial"/>
          <w:sz w:val="20"/>
          <w:szCs w:val="20"/>
        </w:rPr>
        <w:t>m</w:t>
      </w:r>
      <w:r w:rsidRPr="007F4CEF">
        <w:rPr>
          <w:rFonts w:ascii="Arial" w:hAnsi="Arial" w:cs="Arial"/>
          <w:sz w:val="20"/>
          <w:szCs w:val="20"/>
        </w:rPr>
        <w:t>anagement</w:t>
      </w:r>
    </w:p>
    <w:p w14:paraId="118B449E" w14:textId="66AECA9E"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Recreation and </w:t>
      </w:r>
      <w:r w:rsidR="00EB788D">
        <w:rPr>
          <w:rFonts w:ascii="Arial" w:hAnsi="Arial" w:cs="Arial"/>
          <w:sz w:val="20"/>
          <w:szCs w:val="20"/>
        </w:rPr>
        <w:t>s</w:t>
      </w:r>
      <w:r w:rsidRPr="007F4CEF">
        <w:rPr>
          <w:rFonts w:ascii="Arial" w:hAnsi="Arial" w:cs="Arial"/>
          <w:sz w:val="20"/>
          <w:szCs w:val="20"/>
        </w:rPr>
        <w:t>ports facilities</w:t>
      </w:r>
    </w:p>
    <w:p w14:paraId="26D42403" w14:textId="5A9FEBDC"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Family </w:t>
      </w:r>
      <w:r w:rsidR="00EB788D">
        <w:rPr>
          <w:rFonts w:ascii="Arial" w:hAnsi="Arial" w:cs="Arial"/>
          <w:sz w:val="20"/>
          <w:szCs w:val="20"/>
        </w:rPr>
        <w:t>s</w:t>
      </w:r>
      <w:r w:rsidRPr="007F4CEF">
        <w:rPr>
          <w:rFonts w:ascii="Arial" w:hAnsi="Arial" w:cs="Arial"/>
          <w:sz w:val="20"/>
          <w:szCs w:val="20"/>
        </w:rPr>
        <w:t xml:space="preserve">ervices </w:t>
      </w:r>
    </w:p>
    <w:p w14:paraId="33764CED" w14:textId="55B830F1"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Maintaining </w:t>
      </w:r>
      <w:r w:rsidR="00EB788D">
        <w:rPr>
          <w:rFonts w:ascii="Arial" w:hAnsi="Arial" w:cs="Arial"/>
          <w:sz w:val="20"/>
          <w:szCs w:val="20"/>
        </w:rPr>
        <w:t>p</w:t>
      </w:r>
      <w:r w:rsidRPr="007F4CEF">
        <w:rPr>
          <w:rFonts w:ascii="Arial" w:hAnsi="Arial" w:cs="Arial"/>
          <w:sz w:val="20"/>
          <w:szCs w:val="20"/>
        </w:rPr>
        <w:t xml:space="preserve">arks and </w:t>
      </w:r>
      <w:r w:rsidR="00EB788D">
        <w:rPr>
          <w:rFonts w:ascii="Arial" w:hAnsi="Arial" w:cs="Arial"/>
          <w:sz w:val="20"/>
          <w:szCs w:val="20"/>
        </w:rPr>
        <w:t>r</w:t>
      </w:r>
      <w:r w:rsidRPr="007F4CEF">
        <w:rPr>
          <w:rFonts w:ascii="Arial" w:hAnsi="Arial" w:cs="Arial"/>
          <w:sz w:val="20"/>
          <w:szCs w:val="20"/>
        </w:rPr>
        <w:t xml:space="preserve">eserves </w:t>
      </w:r>
    </w:p>
    <w:p w14:paraId="5C71DEA9" w14:textId="163A68E4"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Community </w:t>
      </w:r>
      <w:r w:rsidR="00EB788D">
        <w:rPr>
          <w:rFonts w:ascii="Arial" w:hAnsi="Arial" w:cs="Arial"/>
          <w:sz w:val="20"/>
          <w:szCs w:val="20"/>
        </w:rPr>
        <w:t>c</w:t>
      </w:r>
      <w:r w:rsidRPr="007F4CEF">
        <w:rPr>
          <w:rFonts w:ascii="Arial" w:hAnsi="Arial" w:cs="Arial"/>
          <w:sz w:val="20"/>
          <w:szCs w:val="20"/>
        </w:rPr>
        <w:t>are</w:t>
      </w:r>
    </w:p>
    <w:p w14:paraId="1777ECF0" w14:textId="1D20D435"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Arts</w:t>
      </w:r>
      <w:r w:rsidR="00EB788D">
        <w:rPr>
          <w:rFonts w:ascii="Arial" w:hAnsi="Arial" w:cs="Arial"/>
          <w:sz w:val="20"/>
          <w:szCs w:val="20"/>
        </w:rPr>
        <w:t>,</w:t>
      </w:r>
      <w:r w:rsidRPr="007F4CEF">
        <w:rPr>
          <w:rFonts w:ascii="Arial" w:hAnsi="Arial" w:cs="Arial"/>
          <w:sz w:val="20"/>
          <w:szCs w:val="20"/>
        </w:rPr>
        <w:t xml:space="preserve"> </w:t>
      </w:r>
      <w:r w:rsidR="00EB788D">
        <w:rPr>
          <w:rFonts w:ascii="Arial" w:hAnsi="Arial" w:cs="Arial"/>
          <w:sz w:val="20"/>
          <w:szCs w:val="20"/>
        </w:rPr>
        <w:t>c</w:t>
      </w:r>
      <w:r w:rsidRPr="007F4CEF">
        <w:rPr>
          <w:rFonts w:ascii="Arial" w:hAnsi="Arial" w:cs="Arial"/>
          <w:sz w:val="20"/>
          <w:szCs w:val="20"/>
        </w:rPr>
        <w:t xml:space="preserve">ulture and </w:t>
      </w:r>
      <w:r w:rsidR="00EB788D">
        <w:rPr>
          <w:rFonts w:ascii="Arial" w:hAnsi="Arial" w:cs="Arial"/>
          <w:sz w:val="20"/>
          <w:szCs w:val="20"/>
        </w:rPr>
        <w:t>l</w:t>
      </w:r>
      <w:r w:rsidRPr="007F4CEF">
        <w:rPr>
          <w:rFonts w:ascii="Arial" w:hAnsi="Arial" w:cs="Arial"/>
          <w:sz w:val="20"/>
          <w:szCs w:val="20"/>
        </w:rPr>
        <w:t xml:space="preserve">ibraries </w:t>
      </w:r>
    </w:p>
    <w:p w14:paraId="6EC96A1B" w14:textId="77777777"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Transport and related infrastructure maintenance </w:t>
      </w:r>
    </w:p>
    <w:p w14:paraId="3E3EB152" w14:textId="77777777" w:rsidR="00937D15" w:rsidRPr="007F4CEF" w:rsidRDefault="00937D15" w:rsidP="00937D15">
      <w:pPr>
        <w:pStyle w:val="NoSpacing"/>
        <w:ind w:left="624"/>
        <w:rPr>
          <w:rFonts w:ascii="Arial" w:hAnsi="Arial" w:cs="Arial"/>
          <w:sz w:val="20"/>
          <w:szCs w:val="20"/>
        </w:rPr>
      </w:pPr>
    </w:p>
    <w:p w14:paraId="06257640" w14:textId="4AE70BE6" w:rsidR="00937D15" w:rsidRPr="007F4CEF" w:rsidRDefault="00937D15" w:rsidP="00937D15">
      <w:pPr>
        <w:pStyle w:val="NoSpacing"/>
        <w:ind w:left="624"/>
        <w:rPr>
          <w:rFonts w:ascii="Arial" w:hAnsi="Arial" w:cs="Arial"/>
          <w:sz w:val="20"/>
          <w:szCs w:val="20"/>
        </w:rPr>
      </w:pPr>
      <w:r w:rsidRPr="007F4CEF">
        <w:rPr>
          <w:rFonts w:ascii="Arial" w:hAnsi="Arial" w:cs="Arial"/>
          <w:sz w:val="20"/>
          <w:szCs w:val="20"/>
        </w:rPr>
        <w:t xml:space="preserve">Although rates help to fund the maintenance and repair of existing City infrastructure such as roads and footpaths, it does not cover the </w:t>
      </w:r>
      <w:r w:rsidR="00EB788D">
        <w:rPr>
          <w:rFonts w:ascii="Arial" w:hAnsi="Arial" w:cs="Arial"/>
          <w:sz w:val="20"/>
          <w:szCs w:val="20"/>
        </w:rPr>
        <w:t xml:space="preserve">construction </w:t>
      </w:r>
      <w:r w:rsidRPr="007F4CEF">
        <w:rPr>
          <w:rFonts w:ascii="Arial" w:hAnsi="Arial" w:cs="Arial"/>
          <w:sz w:val="20"/>
          <w:szCs w:val="20"/>
        </w:rPr>
        <w:t xml:space="preserve">costs of delivering extensive </w:t>
      </w:r>
      <w:r w:rsidR="00EB788D">
        <w:rPr>
          <w:rFonts w:ascii="Arial" w:hAnsi="Arial" w:cs="Arial"/>
          <w:sz w:val="20"/>
          <w:szCs w:val="20"/>
        </w:rPr>
        <w:t xml:space="preserve">new </w:t>
      </w:r>
      <w:r w:rsidRPr="007F4CEF">
        <w:rPr>
          <w:rFonts w:ascii="Arial" w:hAnsi="Arial" w:cs="Arial"/>
          <w:sz w:val="20"/>
          <w:szCs w:val="20"/>
        </w:rPr>
        <w:t>works such as the OGPPN.</w:t>
      </w:r>
    </w:p>
    <w:p w14:paraId="4920DE15" w14:textId="77777777" w:rsidR="00937D15" w:rsidRPr="001D40B5" w:rsidRDefault="00937D15" w:rsidP="007A15A7">
      <w:pPr>
        <w:pStyle w:val="Heading3"/>
        <w:numPr>
          <w:ilvl w:val="0"/>
          <w:numId w:val="31"/>
        </w:numPr>
        <w:ind w:left="567" w:hanging="283"/>
        <w:rPr>
          <w:rFonts w:asciiTheme="minorHAnsi" w:hAnsiTheme="minorHAnsi" w:cstheme="minorHAnsi"/>
          <w:b/>
          <w:bCs/>
          <w:szCs w:val="20"/>
        </w:rPr>
      </w:pPr>
      <w:r w:rsidRPr="001D40B5">
        <w:rPr>
          <w:rFonts w:asciiTheme="minorHAnsi" w:hAnsiTheme="minorHAnsi" w:cstheme="minorHAnsi"/>
          <w:b/>
          <w:bCs/>
          <w:szCs w:val="20"/>
        </w:rPr>
        <w:t>How will the proposed network deal with existing trees on nature strips? </w:t>
      </w:r>
    </w:p>
    <w:p w14:paraId="311F100A" w14:textId="33C4D1D7" w:rsidR="00937D15" w:rsidRPr="007F4CEF" w:rsidRDefault="00937D15" w:rsidP="00F32A37">
      <w:pPr>
        <w:ind w:left="624"/>
        <w:rPr>
          <w:rFonts w:ascii="Arial" w:hAnsi="Arial" w:cs="Arial"/>
          <w:sz w:val="20"/>
          <w:szCs w:val="20"/>
        </w:rPr>
      </w:pPr>
      <w:r w:rsidRPr="007F4CEF">
        <w:rPr>
          <w:rFonts w:ascii="Arial" w:hAnsi="Arial" w:cs="Arial"/>
          <w:sz w:val="20"/>
          <w:szCs w:val="20"/>
        </w:rPr>
        <w:t>We understand that that there are many established trees that are importan</w:t>
      </w:r>
      <w:r w:rsidR="00EB788D">
        <w:rPr>
          <w:rFonts w:ascii="Arial" w:hAnsi="Arial" w:cs="Arial"/>
          <w:sz w:val="20"/>
          <w:szCs w:val="20"/>
        </w:rPr>
        <w:t>t</w:t>
      </w:r>
      <w:r w:rsidRPr="007F4CEF">
        <w:rPr>
          <w:rFonts w:ascii="Arial" w:hAnsi="Arial" w:cs="Arial"/>
          <w:sz w:val="20"/>
          <w:szCs w:val="20"/>
        </w:rPr>
        <w:t xml:space="preserve"> to the community</w:t>
      </w:r>
      <w:r w:rsidR="00EB788D">
        <w:rPr>
          <w:rFonts w:ascii="Arial" w:hAnsi="Arial" w:cs="Arial"/>
          <w:sz w:val="20"/>
          <w:szCs w:val="20"/>
        </w:rPr>
        <w:t>, so</w:t>
      </w:r>
      <w:r w:rsidRPr="007F4CEF">
        <w:rPr>
          <w:rFonts w:ascii="Arial" w:hAnsi="Arial" w:cs="Arial"/>
          <w:sz w:val="20"/>
          <w:szCs w:val="20"/>
        </w:rPr>
        <w:t xml:space="preserve"> have developed the </w:t>
      </w:r>
      <w:r w:rsidR="007F279E">
        <w:rPr>
          <w:rFonts w:ascii="Arial" w:hAnsi="Arial" w:cs="Arial"/>
          <w:sz w:val="20"/>
          <w:szCs w:val="20"/>
        </w:rPr>
        <w:t xml:space="preserve">preliminary </w:t>
      </w:r>
      <w:r w:rsidRPr="007F4CEF">
        <w:rPr>
          <w:rFonts w:ascii="Arial" w:hAnsi="Arial" w:cs="Arial"/>
          <w:sz w:val="20"/>
          <w:szCs w:val="20"/>
        </w:rPr>
        <w:t>footpath design</w:t>
      </w:r>
      <w:r w:rsidR="007F279E">
        <w:rPr>
          <w:rFonts w:ascii="Arial" w:hAnsi="Arial" w:cs="Arial"/>
          <w:sz w:val="20"/>
          <w:szCs w:val="20"/>
        </w:rPr>
        <w:t>s</w:t>
      </w:r>
      <w:r w:rsidRPr="007F4CEF">
        <w:rPr>
          <w:rFonts w:ascii="Arial" w:hAnsi="Arial" w:cs="Arial"/>
          <w:sz w:val="20"/>
          <w:szCs w:val="20"/>
        </w:rPr>
        <w:t xml:space="preserve"> to keep t</w:t>
      </w:r>
      <w:r w:rsidR="00EB788D">
        <w:rPr>
          <w:rFonts w:ascii="Arial" w:hAnsi="Arial" w:cs="Arial"/>
          <w:sz w:val="20"/>
          <w:szCs w:val="20"/>
        </w:rPr>
        <w:t>ree</w:t>
      </w:r>
      <w:r w:rsidRPr="007F4CEF">
        <w:rPr>
          <w:rFonts w:ascii="Arial" w:hAnsi="Arial" w:cs="Arial"/>
          <w:sz w:val="20"/>
          <w:szCs w:val="20"/>
        </w:rPr>
        <w:t xml:space="preserve"> removal to a minimum.</w:t>
      </w:r>
      <w:r w:rsidR="007F279E">
        <w:rPr>
          <w:rFonts w:ascii="Arial" w:hAnsi="Arial" w:cs="Arial"/>
          <w:sz w:val="20"/>
          <w:szCs w:val="20"/>
        </w:rPr>
        <w:t xml:space="preserve">  </w:t>
      </w:r>
      <w:r w:rsidR="00F32A37">
        <w:rPr>
          <w:rFonts w:ascii="Arial" w:hAnsi="Arial" w:cs="Arial"/>
          <w:sz w:val="20"/>
          <w:szCs w:val="20"/>
        </w:rPr>
        <w:t xml:space="preserve"> Any removed trees will be replaced.</w:t>
      </w:r>
    </w:p>
    <w:p w14:paraId="7FDBC2D8" w14:textId="7D9492BE" w:rsidR="00937D15" w:rsidRPr="007A15A7" w:rsidRDefault="00937D15" w:rsidP="007A15A7">
      <w:pPr>
        <w:pStyle w:val="Heading3"/>
        <w:numPr>
          <w:ilvl w:val="0"/>
          <w:numId w:val="31"/>
        </w:numPr>
        <w:ind w:left="567" w:hanging="283"/>
        <w:rPr>
          <w:rFonts w:asciiTheme="minorHAnsi" w:hAnsiTheme="minorHAnsi" w:cstheme="minorHAnsi"/>
          <w:b/>
          <w:bCs/>
          <w:szCs w:val="20"/>
        </w:rPr>
      </w:pPr>
      <w:r w:rsidRPr="007A15A7">
        <w:rPr>
          <w:rFonts w:asciiTheme="minorHAnsi" w:hAnsiTheme="minorHAnsi" w:cstheme="minorHAnsi"/>
          <w:b/>
          <w:bCs/>
          <w:szCs w:val="20"/>
        </w:rPr>
        <w:t>In live in a unit block, where each unit will be paying as much as my neighbour who has one dwelling.  How is this fair?</w:t>
      </w:r>
    </w:p>
    <w:p w14:paraId="2CCEC484" w14:textId="77777777" w:rsidR="00937D15" w:rsidRPr="001D5562" w:rsidRDefault="00937D15" w:rsidP="00937D15">
      <w:pPr>
        <w:pStyle w:val="NoSpacing"/>
        <w:rPr>
          <w:rFonts w:cstheme="minorHAnsi"/>
          <w:sz w:val="20"/>
          <w:szCs w:val="20"/>
        </w:rPr>
      </w:pPr>
    </w:p>
    <w:p w14:paraId="1355D319" w14:textId="20B2E133" w:rsidR="00937D15" w:rsidRPr="007F4CEF" w:rsidRDefault="00937D15" w:rsidP="00937D15">
      <w:pPr>
        <w:ind w:left="624"/>
        <w:rPr>
          <w:rFonts w:ascii="Arial" w:hAnsi="Arial" w:cs="Arial"/>
          <w:sz w:val="20"/>
          <w:szCs w:val="20"/>
        </w:rPr>
      </w:pPr>
      <w:r w:rsidRPr="007F4CEF">
        <w:rPr>
          <w:rFonts w:ascii="Arial" w:hAnsi="Arial" w:cs="Arial"/>
          <w:sz w:val="20"/>
          <w:szCs w:val="20"/>
        </w:rPr>
        <w:t>The scheme</w:t>
      </w:r>
      <w:r w:rsidR="00F32A37">
        <w:rPr>
          <w:rFonts w:ascii="Arial" w:hAnsi="Arial" w:cs="Arial"/>
          <w:sz w:val="20"/>
          <w:szCs w:val="20"/>
        </w:rPr>
        <w:t xml:space="preserve"> cost</w:t>
      </w:r>
      <w:r w:rsidRPr="007F4CEF">
        <w:rPr>
          <w:rFonts w:ascii="Arial" w:hAnsi="Arial" w:cs="Arial"/>
          <w:sz w:val="20"/>
          <w:szCs w:val="20"/>
        </w:rPr>
        <w:t xml:space="preserve"> apportionment has been calculated </w:t>
      </w:r>
      <w:r w:rsidR="00F32A37">
        <w:rPr>
          <w:rFonts w:ascii="Arial" w:hAnsi="Arial" w:cs="Arial"/>
          <w:sz w:val="20"/>
          <w:szCs w:val="20"/>
        </w:rPr>
        <w:t>on</w:t>
      </w:r>
      <w:r w:rsidR="00F32A37" w:rsidRPr="007F4CEF">
        <w:rPr>
          <w:rFonts w:ascii="Arial" w:hAnsi="Arial" w:cs="Arial"/>
          <w:sz w:val="20"/>
          <w:szCs w:val="20"/>
        </w:rPr>
        <w:t xml:space="preserve"> </w:t>
      </w:r>
      <w:r w:rsidRPr="007F4CEF">
        <w:rPr>
          <w:rFonts w:ascii="Arial" w:hAnsi="Arial" w:cs="Arial"/>
          <w:sz w:val="20"/>
          <w:szCs w:val="20"/>
        </w:rPr>
        <w:t>access benefit rather than the length/frontage of a property adjacent to the proposed footpath.</w:t>
      </w:r>
    </w:p>
    <w:p w14:paraId="5E902312" w14:textId="77777777" w:rsidR="00937D15" w:rsidRPr="007F4CEF" w:rsidRDefault="00937D15" w:rsidP="00937D15">
      <w:pPr>
        <w:ind w:left="624"/>
        <w:rPr>
          <w:rFonts w:ascii="Arial" w:hAnsi="Arial" w:cs="Arial"/>
          <w:sz w:val="20"/>
          <w:szCs w:val="20"/>
        </w:rPr>
      </w:pPr>
    </w:p>
    <w:p w14:paraId="5A9E6432" w14:textId="2CF6E5D4" w:rsidR="00937D15" w:rsidRPr="007F4CEF" w:rsidRDefault="00937D15" w:rsidP="00937D15">
      <w:pPr>
        <w:ind w:left="624"/>
        <w:rPr>
          <w:rFonts w:ascii="Arial" w:hAnsi="Arial" w:cs="Arial"/>
          <w:sz w:val="20"/>
          <w:szCs w:val="20"/>
        </w:rPr>
      </w:pPr>
      <w:r w:rsidRPr="007F4CEF">
        <w:rPr>
          <w:rFonts w:ascii="Arial" w:hAnsi="Arial" w:cs="Arial"/>
          <w:sz w:val="20"/>
          <w:szCs w:val="20"/>
        </w:rPr>
        <w:t xml:space="preserve">This </w:t>
      </w:r>
      <w:r w:rsidR="00F32A37">
        <w:rPr>
          <w:rFonts w:ascii="Arial" w:hAnsi="Arial" w:cs="Arial"/>
          <w:sz w:val="20"/>
          <w:szCs w:val="20"/>
        </w:rPr>
        <w:t xml:space="preserve">cost share </w:t>
      </w:r>
      <w:r w:rsidRPr="007F4CEF">
        <w:rPr>
          <w:rFonts w:ascii="Arial" w:hAnsi="Arial" w:cs="Arial"/>
          <w:sz w:val="20"/>
          <w:szCs w:val="20"/>
        </w:rPr>
        <w:t xml:space="preserve">method </w:t>
      </w:r>
      <w:r w:rsidR="00F32A37">
        <w:rPr>
          <w:rFonts w:ascii="Arial" w:hAnsi="Arial" w:cs="Arial"/>
          <w:sz w:val="20"/>
          <w:szCs w:val="20"/>
        </w:rPr>
        <w:t xml:space="preserve">aligns with the majority feedback received </w:t>
      </w:r>
      <w:r w:rsidRPr="007F4CEF">
        <w:rPr>
          <w:rFonts w:ascii="Arial" w:hAnsi="Arial" w:cs="Arial"/>
          <w:sz w:val="20"/>
          <w:szCs w:val="20"/>
        </w:rPr>
        <w:t xml:space="preserve">in 2019/20 </w:t>
      </w:r>
      <w:r w:rsidR="00F32A37">
        <w:rPr>
          <w:rFonts w:ascii="Arial" w:hAnsi="Arial" w:cs="Arial"/>
          <w:sz w:val="20"/>
          <w:szCs w:val="20"/>
        </w:rPr>
        <w:t xml:space="preserve">engagement, </w:t>
      </w:r>
      <w:r w:rsidRPr="007F4CEF">
        <w:rPr>
          <w:rFonts w:ascii="Arial" w:hAnsi="Arial" w:cs="Arial"/>
          <w:sz w:val="20"/>
          <w:szCs w:val="20"/>
        </w:rPr>
        <w:t>where all properties contribute the same amount. The access benefit is the same irrespective of property size and distance to any of the proposed paths under the scheme.</w:t>
      </w:r>
    </w:p>
    <w:p w14:paraId="0976B945" w14:textId="77777777" w:rsidR="00937D15" w:rsidRPr="007A15A7" w:rsidRDefault="00937D15" w:rsidP="007A15A7">
      <w:pPr>
        <w:pStyle w:val="Heading3"/>
        <w:numPr>
          <w:ilvl w:val="0"/>
          <w:numId w:val="31"/>
        </w:numPr>
        <w:ind w:left="567" w:hanging="283"/>
        <w:rPr>
          <w:rFonts w:asciiTheme="minorHAnsi" w:hAnsiTheme="minorHAnsi" w:cstheme="minorHAnsi"/>
          <w:b/>
          <w:bCs/>
          <w:szCs w:val="20"/>
        </w:rPr>
      </w:pPr>
      <w:r w:rsidRPr="007A15A7">
        <w:rPr>
          <w:rFonts w:asciiTheme="minorHAnsi" w:hAnsiTheme="minorHAnsi" w:cstheme="minorHAnsi"/>
          <w:b/>
          <w:bCs/>
          <w:szCs w:val="20"/>
        </w:rPr>
        <w:t>I can’t afford to pay the Special Rate/Charge?</w:t>
      </w:r>
    </w:p>
    <w:p w14:paraId="2AAE3D25" w14:textId="58659C7B" w:rsidR="00937D15" w:rsidRPr="007F4CEF" w:rsidRDefault="00937D15" w:rsidP="00937D15">
      <w:pPr>
        <w:ind w:left="624"/>
        <w:rPr>
          <w:rFonts w:ascii="Arial" w:hAnsi="Arial" w:cs="Arial"/>
          <w:sz w:val="20"/>
          <w:szCs w:val="20"/>
        </w:rPr>
      </w:pPr>
      <w:r w:rsidRPr="007F4CEF">
        <w:rPr>
          <w:rFonts w:ascii="Arial" w:hAnsi="Arial" w:cs="Arial"/>
          <w:sz w:val="20"/>
          <w:szCs w:val="20"/>
        </w:rPr>
        <w:t>The proposed construction timeframe for the footpath delivery is 3-4 years once the scheme is declared by Council, and ratepayers will be invoiced at the commencement of</w:t>
      </w:r>
      <w:r w:rsidR="00F32A37">
        <w:rPr>
          <w:rFonts w:ascii="Arial" w:hAnsi="Arial" w:cs="Arial"/>
          <w:sz w:val="20"/>
          <w:szCs w:val="20"/>
        </w:rPr>
        <w:t xml:space="preserve"> construction</w:t>
      </w:r>
      <w:r w:rsidRPr="007F4CEF">
        <w:rPr>
          <w:rFonts w:ascii="Arial" w:hAnsi="Arial" w:cs="Arial"/>
          <w:sz w:val="20"/>
          <w:szCs w:val="20"/>
        </w:rPr>
        <w:t xml:space="preserve"> works. </w:t>
      </w:r>
    </w:p>
    <w:p w14:paraId="796C8D4E" w14:textId="16DBD2C8" w:rsidR="00937D15" w:rsidRPr="007F4CEF" w:rsidRDefault="00937D15" w:rsidP="00937D15">
      <w:pPr>
        <w:ind w:left="624"/>
        <w:rPr>
          <w:rFonts w:ascii="Arial" w:hAnsi="Arial" w:cs="Arial"/>
          <w:sz w:val="20"/>
          <w:szCs w:val="20"/>
        </w:rPr>
      </w:pPr>
      <w:r w:rsidRPr="007F4CEF">
        <w:rPr>
          <w:rFonts w:ascii="Arial" w:hAnsi="Arial" w:cs="Arial"/>
          <w:sz w:val="20"/>
          <w:szCs w:val="20"/>
        </w:rPr>
        <w:t>There are 4 payments options:</w:t>
      </w:r>
    </w:p>
    <w:p w14:paraId="5475D382" w14:textId="77777777" w:rsidR="00937D15" w:rsidRPr="007F4CEF" w:rsidRDefault="00937D15" w:rsidP="00937D15">
      <w:pPr>
        <w:ind w:left="624"/>
        <w:rPr>
          <w:rFonts w:ascii="Arial" w:hAnsi="Arial" w:cs="Arial"/>
          <w:sz w:val="20"/>
          <w:szCs w:val="20"/>
        </w:rPr>
      </w:pPr>
    </w:p>
    <w:p w14:paraId="47400AE7" w14:textId="6303ED1C"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Pay in full within 28 days </w:t>
      </w:r>
      <w:r w:rsidR="00F32A37">
        <w:rPr>
          <w:rFonts w:ascii="Arial" w:hAnsi="Arial" w:cs="Arial"/>
          <w:sz w:val="20"/>
          <w:szCs w:val="20"/>
        </w:rPr>
        <w:t>(</w:t>
      </w:r>
      <w:r w:rsidRPr="007F4CEF">
        <w:rPr>
          <w:rFonts w:ascii="Arial" w:hAnsi="Arial" w:cs="Arial"/>
          <w:sz w:val="20"/>
          <w:szCs w:val="20"/>
        </w:rPr>
        <w:t>interest free</w:t>
      </w:r>
      <w:r w:rsidR="00F32A37">
        <w:rPr>
          <w:rFonts w:ascii="Arial" w:hAnsi="Arial" w:cs="Arial"/>
          <w:sz w:val="20"/>
          <w:szCs w:val="20"/>
        </w:rPr>
        <w:t>)</w:t>
      </w:r>
    </w:p>
    <w:p w14:paraId="7EEF103D" w14:textId="43586BE7"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Pay in 2 quarterly instalments over 6 months </w:t>
      </w:r>
      <w:r w:rsidR="00F32A37">
        <w:rPr>
          <w:rFonts w:ascii="Arial" w:hAnsi="Arial" w:cs="Arial"/>
          <w:sz w:val="20"/>
          <w:szCs w:val="20"/>
        </w:rPr>
        <w:t>(</w:t>
      </w:r>
      <w:r w:rsidRPr="007F4CEF">
        <w:rPr>
          <w:rFonts w:ascii="Arial" w:hAnsi="Arial" w:cs="Arial"/>
          <w:sz w:val="20"/>
          <w:szCs w:val="20"/>
        </w:rPr>
        <w:t>interest free</w:t>
      </w:r>
      <w:r w:rsidR="00F32A37">
        <w:rPr>
          <w:rFonts w:ascii="Arial" w:hAnsi="Arial" w:cs="Arial"/>
          <w:sz w:val="20"/>
          <w:szCs w:val="20"/>
        </w:rPr>
        <w:t>)</w:t>
      </w:r>
    </w:p>
    <w:p w14:paraId="344EE993" w14:textId="77777777"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Pay in 8 quarterly instalments over 2 years</w:t>
      </w:r>
    </w:p>
    <w:p w14:paraId="52637827" w14:textId="77777777" w:rsidR="00937D15" w:rsidRPr="007F4CEF" w:rsidRDefault="00937D15" w:rsidP="00937D15">
      <w:pPr>
        <w:pStyle w:val="NoSpacing"/>
        <w:numPr>
          <w:ilvl w:val="0"/>
          <w:numId w:val="30"/>
        </w:numPr>
        <w:ind w:left="1134"/>
        <w:rPr>
          <w:rFonts w:ascii="Arial" w:hAnsi="Arial" w:cs="Arial"/>
          <w:sz w:val="20"/>
          <w:szCs w:val="20"/>
        </w:rPr>
      </w:pPr>
      <w:r w:rsidRPr="007F4CEF">
        <w:rPr>
          <w:rFonts w:ascii="Arial" w:hAnsi="Arial" w:cs="Arial"/>
          <w:sz w:val="20"/>
          <w:szCs w:val="20"/>
        </w:rPr>
        <w:t xml:space="preserve">Pay in 20 quarterly instalments over 5 years </w:t>
      </w:r>
    </w:p>
    <w:p w14:paraId="4D056282" w14:textId="77777777" w:rsidR="00937D15" w:rsidRPr="007F4CEF" w:rsidRDefault="00937D15" w:rsidP="00937D15">
      <w:pPr>
        <w:spacing w:line="240" w:lineRule="auto"/>
        <w:ind w:left="624"/>
        <w:textAlignment w:val="baseline"/>
        <w:rPr>
          <w:rFonts w:ascii="Arial" w:hAnsi="Arial" w:cs="Arial"/>
          <w:sz w:val="20"/>
          <w:szCs w:val="20"/>
        </w:rPr>
      </w:pPr>
    </w:p>
    <w:p w14:paraId="62A0F61B" w14:textId="38FE908F" w:rsidR="00937D15" w:rsidRPr="007F4CEF" w:rsidRDefault="00937D15" w:rsidP="00937D15">
      <w:pPr>
        <w:ind w:left="624"/>
        <w:rPr>
          <w:rFonts w:ascii="Arial" w:hAnsi="Arial" w:cs="Arial"/>
          <w:sz w:val="20"/>
          <w:szCs w:val="20"/>
        </w:rPr>
      </w:pPr>
      <w:r w:rsidRPr="007F4CEF">
        <w:rPr>
          <w:rFonts w:ascii="Arial" w:hAnsi="Arial" w:cs="Arial"/>
          <w:sz w:val="20"/>
          <w:szCs w:val="20"/>
        </w:rPr>
        <w:t xml:space="preserve">If, when this time comes, you are experiencing financial hardship, you can approach our </w:t>
      </w:r>
      <w:r w:rsidR="00F32A37">
        <w:rPr>
          <w:rFonts w:ascii="Arial" w:hAnsi="Arial" w:cs="Arial"/>
          <w:sz w:val="20"/>
          <w:szCs w:val="20"/>
        </w:rPr>
        <w:t>F</w:t>
      </w:r>
      <w:r w:rsidRPr="007F4CEF">
        <w:rPr>
          <w:rFonts w:ascii="Arial" w:hAnsi="Arial" w:cs="Arial"/>
          <w:sz w:val="20"/>
          <w:szCs w:val="20"/>
        </w:rPr>
        <w:t>inanc</w:t>
      </w:r>
      <w:r w:rsidR="00F32A37">
        <w:rPr>
          <w:rFonts w:ascii="Arial" w:hAnsi="Arial" w:cs="Arial"/>
          <w:sz w:val="20"/>
          <w:szCs w:val="20"/>
        </w:rPr>
        <w:t>e D</w:t>
      </w:r>
      <w:r w:rsidRPr="007F4CEF">
        <w:rPr>
          <w:rFonts w:ascii="Arial" w:hAnsi="Arial" w:cs="Arial"/>
          <w:sz w:val="20"/>
          <w:szCs w:val="20"/>
        </w:rPr>
        <w:t>epartment to arrange a payment schedule that suits your individual needs.</w:t>
      </w:r>
    </w:p>
    <w:p w14:paraId="540E64B1" w14:textId="77777777" w:rsidR="00937D15" w:rsidRPr="007A15A7" w:rsidRDefault="00937D15" w:rsidP="00937D15">
      <w:pPr>
        <w:pStyle w:val="Heading3"/>
        <w:numPr>
          <w:ilvl w:val="0"/>
          <w:numId w:val="31"/>
        </w:numPr>
        <w:rPr>
          <w:rFonts w:asciiTheme="minorHAnsi" w:hAnsiTheme="minorHAnsi" w:cstheme="minorHAnsi"/>
          <w:b/>
          <w:bCs/>
          <w:szCs w:val="20"/>
        </w:rPr>
      </w:pPr>
      <w:r w:rsidRPr="007A15A7">
        <w:rPr>
          <w:rFonts w:asciiTheme="minorHAnsi" w:hAnsiTheme="minorHAnsi" w:cstheme="minorHAnsi"/>
          <w:b/>
          <w:bCs/>
          <w:szCs w:val="20"/>
        </w:rPr>
        <w:t>I have safety concerns about the addition or omission of a footpath.  Has the safety of pedestrians and cyclists been considered?</w:t>
      </w:r>
    </w:p>
    <w:p w14:paraId="4739AFF2" w14:textId="18FC9ACA" w:rsidR="00937D15" w:rsidRPr="007F4CEF" w:rsidRDefault="00937D15" w:rsidP="00937D15">
      <w:pPr>
        <w:ind w:left="624"/>
        <w:rPr>
          <w:rFonts w:ascii="Arial" w:hAnsi="Arial" w:cs="Arial"/>
          <w:sz w:val="20"/>
          <w:szCs w:val="20"/>
        </w:rPr>
      </w:pPr>
      <w:r w:rsidRPr="007F4CEF">
        <w:rPr>
          <w:rFonts w:ascii="Arial" w:hAnsi="Arial" w:cs="Arial"/>
          <w:sz w:val="20"/>
          <w:szCs w:val="20"/>
        </w:rPr>
        <w:t xml:space="preserve">The proposed OGPPN network of footpaths and shared paths an improvement to the existing conditions for pedestrians and cyclists. </w:t>
      </w:r>
    </w:p>
    <w:p w14:paraId="0B1FA1FF" w14:textId="77777777" w:rsidR="00937D15" w:rsidRPr="007F4CEF" w:rsidRDefault="00937D15" w:rsidP="00937D15">
      <w:pPr>
        <w:ind w:left="624"/>
        <w:rPr>
          <w:rFonts w:ascii="Arial" w:hAnsi="Arial" w:cs="Arial"/>
          <w:sz w:val="20"/>
          <w:szCs w:val="20"/>
        </w:rPr>
      </w:pPr>
    </w:p>
    <w:p w14:paraId="57966743" w14:textId="43F34745" w:rsidR="00937D15" w:rsidRPr="007F4CEF" w:rsidRDefault="00937D15" w:rsidP="00937D15">
      <w:pPr>
        <w:ind w:left="624"/>
        <w:rPr>
          <w:rFonts w:ascii="Arial" w:hAnsi="Arial" w:cs="Arial"/>
          <w:sz w:val="20"/>
          <w:szCs w:val="20"/>
        </w:rPr>
      </w:pPr>
      <w:r w:rsidRPr="007F4CEF">
        <w:rPr>
          <w:rFonts w:ascii="Arial" w:hAnsi="Arial" w:cs="Arial"/>
          <w:sz w:val="20"/>
          <w:szCs w:val="20"/>
        </w:rPr>
        <w:lastRenderedPageBreak/>
        <w:t>Additional crossing</w:t>
      </w:r>
      <w:r w:rsidR="008F6849">
        <w:rPr>
          <w:rFonts w:ascii="Arial" w:hAnsi="Arial" w:cs="Arial"/>
          <w:sz w:val="20"/>
          <w:szCs w:val="20"/>
        </w:rPr>
        <w:t>s,</w:t>
      </w:r>
      <w:r w:rsidRPr="007F4CEF">
        <w:rPr>
          <w:rFonts w:ascii="Arial" w:hAnsi="Arial" w:cs="Arial"/>
          <w:sz w:val="20"/>
          <w:szCs w:val="20"/>
        </w:rPr>
        <w:t xml:space="preserve"> such pedestrian refuges to better protect pedestrians and cyclists as they cross busier streets </w:t>
      </w:r>
      <w:r w:rsidR="008F6849">
        <w:rPr>
          <w:rFonts w:ascii="Arial" w:hAnsi="Arial" w:cs="Arial"/>
          <w:sz w:val="20"/>
          <w:szCs w:val="20"/>
        </w:rPr>
        <w:t xml:space="preserve">(e.g. </w:t>
      </w:r>
      <w:r w:rsidRPr="007F4CEF">
        <w:rPr>
          <w:rFonts w:ascii="Arial" w:hAnsi="Arial" w:cs="Arial"/>
          <w:sz w:val="20"/>
          <w:szCs w:val="20"/>
        </w:rPr>
        <w:t>Presidents Avenue</w:t>
      </w:r>
      <w:r w:rsidR="008F6849">
        <w:rPr>
          <w:rFonts w:ascii="Arial" w:hAnsi="Arial" w:cs="Arial"/>
          <w:sz w:val="20"/>
          <w:szCs w:val="20"/>
        </w:rPr>
        <w:t>)</w:t>
      </w:r>
      <w:r w:rsidRPr="007F4CEF">
        <w:rPr>
          <w:rFonts w:ascii="Arial" w:hAnsi="Arial" w:cs="Arial"/>
          <w:sz w:val="20"/>
          <w:szCs w:val="20"/>
        </w:rPr>
        <w:t xml:space="preserve"> are </w:t>
      </w:r>
      <w:r w:rsidR="008F6849">
        <w:rPr>
          <w:rFonts w:ascii="Arial" w:hAnsi="Arial" w:cs="Arial"/>
          <w:sz w:val="20"/>
          <w:szCs w:val="20"/>
        </w:rPr>
        <w:t>included in</w:t>
      </w:r>
      <w:r w:rsidRPr="007F4CEF">
        <w:rPr>
          <w:rFonts w:ascii="Arial" w:hAnsi="Arial" w:cs="Arial"/>
          <w:sz w:val="20"/>
          <w:szCs w:val="20"/>
        </w:rPr>
        <w:t xml:space="preserve"> the project. </w:t>
      </w:r>
    </w:p>
    <w:p w14:paraId="5A406A30" w14:textId="77777777" w:rsidR="00D670DC" w:rsidRPr="007F4CEF" w:rsidRDefault="00D670DC" w:rsidP="00937D15">
      <w:pPr>
        <w:ind w:left="624"/>
        <w:rPr>
          <w:rFonts w:cstheme="minorHAnsi"/>
          <w:sz w:val="20"/>
          <w:szCs w:val="20"/>
        </w:rPr>
      </w:pPr>
    </w:p>
    <w:p w14:paraId="1693F671" w14:textId="77777777" w:rsidR="00D670DC" w:rsidRPr="00D670DC" w:rsidRDefault="00D670DC" w:rsidP="00D670DC">
      <w:pPr>
        <w:pStyle w:val="ListParagraph"/>
        <w:numPr>
          <w:ilvl w:val="0"/>
          <w:numId w:val="31"/>
        </w:numPr>
        <w:rPr>
          <w:b/>
          <w:bCs/>
          <w:i/>
          <w:iCs/>
          <w:color w:val="003263" w:themeColor="text2"/>
        </w:rPr>
      </w:pPr>
      <w:r w:rsidRPr="00D670DC">
        <w:rPr>
          <w:b/>
          <w:bCs/>
          <w:i/>
          <w:iCs/>
          <w:color w:val="003263" w:themeColor="text2"/>
        </w:rPr>
        <w:t>Begola Wetlands – has this path now been removed from the scope?</w:t>
      </w:r>
    </w:p>
    <w:p w14:paraId="24BE0FA9" w14:textId="77777777" w:rsidR="00D670DC" w:rsidRPr="001D5562" w:rsidRDefault="00D670DC" w:rsidP="00937D15">
      <w:pPr>
        <w:ind w:left="624"/>
        <w:rPr>
          <w:rFonts w:cstheme="minorHAnsi"/>
          <w:sz w:val="20"/>
          <w:szCs w:val="20"/>
        </w:rPr>
      </w:pPr>
    </w:p>
    <w:p w14:paraId="119850EC" w14:textId="04DCB84C" w:rsidR="00D670DC" w:rsidRDefault="00D670DC" w:rsidP="00D670DC">
      <w:pPr>
        <w:ind w:left="567"/>
        <w:rPr>
          <w:rFonts w:ascii="Arial" w:hAnsi="Arial" w:cs="Arial"/>
          <w:sz w:val="20"/>
          <w:szCs w:val="20"/>
        </w:rPr>
      </w:pPr>
      <w:r w:rsidRPr="007F4CEF">
        <w:rPr>
          <w:rFonts w:ascii="Arial" w:hAnsi="Arial" w:cs="Arial"/>
          <w:sz w:val="20"/>
          <w:szCs w:val="20"/>
        </w:rPr>
        <w:t xml:space="preserve">The 2015 consultation proposed </w:t>
      </w:r>
      <w:r w:rsidR="008F6849">
        <w:rPr>
          <w:rFonts w:ascii="Arial" w:hAnsi="Arial" w:cs="Arial"/>
          <w:sz w:val="20"/>
          <w:szCs w:val="20"/>
        </w:rPr>
        <w:t xml:space="preserve">a </w:t>
      </w:r>
      <w:r w:rsidRPr="007F4CEF">
        <w:rPr>
          <w:rFonts w:ascii="Arial" w:hAnsi="Arial" w:cs="Arial"/>
          <w:sz w:val="20"/>
          <w:szCs w:val="20"/>
        </w:rPr>
        <w:t>shared path through the Begola Wetlands</w:t>
      </w:r>
      <w:r w:rsidR="008F6849">
        <w:rPr>
          <w:rFonts w:ascii="Arial" w:hAnsi="Arial" w:cs="Arial"/>
          <w:sz w:val="20"/>
          <w:szCs w:val="20"/>
        </w:rPr>
        <w:t xml:space="preserve"> and was included in the </w:t>
      </w:r>
      <w:r w:rsidR="00510D4C">
        <w:rPr>
          <w:rFonts w:ascii="Arial" w:hAnsi="Arial" w:cs="Arial"/>
          <w:sz w:val="20"/>
          <w:szCs w:val="20"/>
        </w:rPr>
        <w:t xml:space="preserve">Intention to Declare consultation </w:t>
      </w:r>
      <w:r w:rsidR="008F6849">
        <w:rPr>
          <w:rFonts w:ascii="Arial" w:hAnsi="Arial" w:cs="Arial"/>
          <w:sz w:val="20"/>
          <w:szCs w:val="20"/>
        </w:rPr>
        <w:t xml:space="preserve">to further </w:t>
      </w:r>
      <w:r w:rsidRPr="007F4CEF">
        <w:rPr>
          <w:rFonts w:ascii="Arial" w:hAnsi="Arial" w:cs="Arial"/>
          <w:sz w:val="20"/>
          <w:szCs w:val="20"/>
        </w:rPr>
        <w:t xml:space="preserve">understand the community’s desire for </w:t>
      </w:r>
      <w:r w:rsidR="008F6849">
        <w:rPr>
          <w:rFonts w:ascii="Arial" w:hAnsi="Arial" w:cs="Arial"/>
          <w:sz w:val="20"/>
          <w:szCs w:val="20"/>
        </w:rPr>
        <w:t xml:space="preserve">this </w:t>
      </w:r>
      <w:r w:rsidRPr="007F4CEF">
        <w:rPr>
          <w:rFonts w:ascii="Arial" w:hAnsi="Arial" w:cs="Arial"/>
          <w:sz w:val="20"/>
          <w:szCs w:val="20"/>
        </w:rPr>
        <w:t>path.</w:t>
      </w:r>
      <w:r w:rsidR="007F279E">
        <w:rPr>
          <w:rFonts w:ascii="Arial" w:hAnsi="Arial" w:cs="Arial"/>
          <w:sz w:val="20"/>
          <w:szCs w:val="20"/>
        </w:rPr>
        <w:t xml:space="preserve"> </w:t>
      </w:r>
      <w:r w:rsidRPr="007F4CEF">
        <w:rPr>
          <w:rFonts w:ascii="Arial" w:hAnsi="Arial" w:cs="Arial"/>
          <w:sz w:val="20"/>
          <w:szCs w:val="20"/>
        </w:rPr>
        <w:t xml:space="preserve"> </w:t>
      </w:r>
      <w:r w:rsidR="00510D4C">
        <w:rPr>
          <w:rFonts w:ascii="Arial" w:hAnsi="Arial" w:cs="Arial"/>
          <w:sz w:val="20"/>
          <w:szCs w:val="20"/>
        </w:rPr>
        <w:t xml:space="preserve">Following the recent consultation and community </w:t>
      </w:r>
      <w:r w:rsidR="008F6849">
        <w:rPr>
          <w:rFonts w:ascii="Arial" w:hAnsi="Arial" w:cs="Arial"/>
          <w:sz w:val="20"/>
          <w:szCs w:val="20"/>
        </w:rPr>
        <w:t>feedback</w:t>
      </w:r>
      <w:r w:rsidR="00510D4C">
        <w:rPr>
          <w:rFonts w:ascii="Arial" w:hAnsi="Arial" w:cs="Arial"/>
          <w:sz w:val="20"/>
          <w:szCs w:val="20"/>
        </w:rPr>
        <w:t xml:space="preserve">, the proposed  path does </w:t>
      </w:r>
      <w:r w:rsidRPr="007F4CEF">
        <w:rPr>
          <w:rFonts w:ascii="Arial" w:hAnsi="Arial" w:cs="Arial"/>
          <w:sz w:val="20"/>
          <w:szCs w:val="20"/>
        </w:rPr>
        <w:t xml:space="preserve">not improve connection </w:t>
      </w:r>
      <w:r w:rsidR="00510D4C">
        <w:rPr>
          <w:rFonts w:ascii="Arial" w:hAnsi="Arial" w:cs="Arial"/>
          <w:sz w:val="20"/>
          <w:szCs w:val="20"/>
        </w:rPr>
        <w:t>to the wider network and</w:t>
      </w:r>
      <w:r w:rsidRPr="007F4CEF">
        <w:rPr>
          <w:rFonts w:ascii="Arial" w:hAnsi="Arial" w:cs="Arial"/>
          <w:sz w:val="20"/>
          <w:szCs w:val="20"/>
        </w:rPr>
        <w:t xml:space="preserve"> </w:t>
      </w:r>
      <w:r w:rsidR="008F6849">
        <w:rPr>
          <w:rFonts w:ascii="Arial" w:hAnsi="Arial" w:cs="Arial"/>
          <w:sz w:val="20"/>
          <w:szCs w:val="20"/>
        </w:rPr>
        <w:t>was</w:t>
      </w:r>
      <w:r w:rsidR="00DA27E0">
        <w:rPr>
          <w:rFonts w:ascii="Arial" w:hAnsi="Arial" w:cs="Arial"/>
          <w:sz w:val="20"/>
          <w:szCs w:val="20"/>
        </w:rPr>
        <w:t xml:space="preserve"> </w:t>
      </w:r>
      <w:r w:rsidRPr="007F4CEF">
        <w:rPr>
          <w:rFonts w:ascii="Arial" w:hAnsi="Arial" w:cs="Arial"/>
          <w:sz w:val="20"/>
          <w:szCs w:val="20"/>
        </w:rPr>
        <w:t>removed from the scheme</w:t>
      </w:r>
      <w:r w:rsidR="00510D4C">
        <w:rPr>
          <w:rFonts w:ascii="Arial" w:hAnsi="Arial" w:cs="Arial"/>
          <w:sz w:val="20"/>
          <w:szCs w:val="20"/>
        </w:rPr>
        <w:t xml:space="preserve"> for there are other existing and proposed footpaths that better connect the community. </w:t>
      </w:r>
    </w:p>
    <w:p w14:paraId="400454F3" w14:textId="77777777" w:rsidR="00937D15" w:rsidRDefault="00937D15" w:rsidP="00937D15">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937D15" w14:paraId="2E67B622" w14:textId="77777777" w:rsidTr="00F04EB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28AA756E" w14:textId="77777777" w:rsidR="00937D15" w:rsidRPr="006C6D3E" w:rsidRDefault="00937D15" w:rsidP="00F04EB1">
            <w:pPr>
              <w:pStyle w:val="BodyText"/>
              <w:rPr>
                <w:color w:val="003263" w:themeColor="text2"/>
              </w:rPr>
            </w:pPr>
            <w:r w:rsidRPr="000443F5">
              <w:rPr>
                <w:color w:val="003263" w:themeColor="text2"/>
              </w:rPr>
              <w:t xml:space="preserve">Next Steps </w:t>
            </w:r>
          </w:p>
        </w:tc>
      </w:tr>
    </w:tbl>
    <w:p w14:paraId="071DF6FA" w14:textId="0AA6B4BB" w:rsidR="00045E1A" w:rsidRPr="007F4CEF" w:rsidRDefault="00937D15" w:rsidP="00DA27E0">
      <w:pPr>
        <w:pStyle w:val="BodyText"/>
        <w:ind w:left="57"/>
        <w:rPr>
          <w:rFonts w:ascii="Arial" w:hAnsi="Arial" w:cs="Arial"/>
          <w:sz w:val="20"/>
          <w:szCs w:val="20"/>
        </w:rPr>
      </w:pPr>
      <w:r w:rsidRPr="007F4CEF">
        <w:rPr>
          <w:rFonts w:ascii="Arial" w:hAnsi="Arial" w:cs="Arial"/>
          <w:sz w:val="20"/>
          <w:szCs w:val="20"/>
        </w:rPr>
        <w:t>Th</w:t>
      </w:r>
      <w:r w:rsidR="008F6849">
        <w:rPr>
          <w:rFonts w:ascii="Arial" w:hAnsi="Arial" w:cs="Arial"/>
          <w:sz w:val="20"/>
          <w:szCs w:val="20"/>
        </w:rPr>
        <w:t>e</w:t>
      </w:r>
      <w:r w:rsidRPr="007F4CEF">
        <w:rPr>
          <w:rFonts w:ascii="Arial" w:hAnsi="Arial" w:cs="Arial"/>
          <w:sz w:val="20"/>
          <w:szCs w:val="20"/>
        </w:rPr>
        <w:t xml:space="preserve"> engagement period for submissions is now closed and the City </w:t>
      </w:r>
      <w:r w:rsidR="00045E1A" w:rsidRPr="007F4CEF">
        <w:rPr>
          <w:rFonts w:ascii="Arial" w:hAnsi="Arial" w:cs="Arial"/>
          <w:sz w:val="20"/>
          <w:szCs w:val="20"/>
        </w:rPr>
        <w:t xml:space="preserve">is preparing for the Submissions Review Panel meeting </w:t>
      </w:r>
      <w:r w:rsidR="008F6849">
        <w:rPr>
          <w:rFonts w:ascii="Arial" w:hAnsi="Arial" w:cs="Arial"/>
          <w:sz w:val="20"/>
          <w:szCs w:val="20"/>
        </w:rPr>
        <w:t>in</w:t>
      </w:r>
      <w:r w:rsidR="00045E1A" w:rsidRPr="007F4CEF">
        <w:rPr>
          <w:rFonts w:ascii="Arial" w:hAnsi="Arial" w:cs="Arial"/>
          <w:sz w:val="20"/>
          <w:szCs w:val="20"/>
        </w:rPr>
        <w:t xml:space="preserve"> July 2021.  </w:t>
      </w:r>
      <w:r w:rsidR="00DA27E0">
        <w:rPr>
          <w:rFonts w:ascii="Arial" w:hAnsi="Arial" w:cs="Arial"/>
          <w:sz w:val="20"/>
          <w:szCs w:val="20"/>
        </w:rPr>
        <w:t>This summary will be provided as part of the submission report to the Submission Review Panel.</w:t>
      </w:r>
      <w:bookmarkStart w:id="2" w:name="_GoBack"/>
      <w:bookmarkEnd w:id="2"/>
      <w:r w:rsidR="00045E1A" w:rsidRPr="007F4CEF">
        <w:rPr>
          <w:rFonts w:ascii="Arial" w:hAnsi="Arial" w:cs="Arial"/>
          <w:sz w:val="20"/>
          <w:szCs w:val="20"/>
        </w:rPr>
        <w:t xml:space="preserve">  </w:t>
      </w:r>
    </w:p>
    <w:p w14:paraId="2E8EF353" w14:textId="77777777" w:rsidR="00045E1A" w:rsidRPr="007F4CEF" w:rsidRDefault="00045E1A" w:rsidP="00045E1A">
      <w:pPr>
        <w:rPr>
          <w:rFonts w:cstheme="minorHAnsi"/>
          <w:sz w:val="20"/>
          <w:szCs w:val="20"/>
        </w:rPr>
      </w:pPr>
    </w:p>
    <w:p w14:paraId="77728FB2" w14:textId="77777777" w:rsidR="00045E1A" w:rsidRPr="007F4CEF" w:rsidRDefault="00045E1A" w:rsidP="00045E1A">
      <w:pPr>
        <w:rPr>
          <w:rFonts w:cstheme="minorHAnsi"/>
          <w:sz w:val="20"/>
          <w:szCs w:val="20"/>
        </w:rPr>
      </w:pPr>
    </w:p>
    <w:p w14:paraId="62F83480" w14:textId="00FF881E" w:rsidR="00937D15" w:rsidRDefault="00937D15" w:rsidP="00937D15">
      <w:pPr>
        <w:pStyle w:val="BodyText"/>
      </w:pPr>
    </w:p>
    <w:p w14:paraId="2D849EFF" w14:textId="051810FE" w:rsidR="006C6D3E" w:rsidRDefault="006C6D3E" w:rsidP="00D334B0">
      <w:pPr>
        <w:pStyle w:val="BodyText"/>
      </w:pPr>
    </w:p>
    <w:p w14:paraId="146E0A90" w14:textId="528F4C65" w:rsidR="00AE5AB0" w:rsidRDefault="00AE5AB0">
      <w:pPr>
        <w:spacing w:line="260" w:lineRule="atLeast"/>
      </w:pPr>
    </w:p>
    <w:sectPr w:rsidR="00AE5AB0" w:rsidSect="00834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E5C9E" w14:textId="77777777" w:rsidR="004965B9" w:rsidRDefault="004965B9" w:rsidP="00CE604F">
      <w:r>
        <w:separator/>
      </w:r>
    </w:p>
    <w:p w14:paraId="65B3C7C7" w14:textId="77777777" w:rsidR="004965B9" w:rsidRDefault="004965B9" w:rsidP="00CE604F"/>
    <w:p w14:paraId="3D0407D7" w14:textId="77777777" w:rsidR="004965B9" w:rsidRDefault="004965B9" w:rsidP="00CE604F"/>
    <w:p w14:paraId="5EADA82F" w14:textId="77777777" w:rsidR="004965B9" w:rsidRDefault="004965B9" w:rsidP="00CE604F"/>
  </w:endnote>
  <w:endnote w:type="continuationSeparator" w:id="0">
    <w:p w14:paraId="48D37C7B" w14:textId="77777777" w:rsidR="004965B9" w:rsidRDefault="004965B9" w:rsidP="00CE604F">
      <w:r>
        <w:continuationSeparator/>
      </w:r>
    </w:p>
    <w:p w14:paraId="745B5ABD" w14:textId="77777777" w:rsidR="004965B9" w:rsidRDefault="004965B9" w:rsidP="00CE604F"/>
    <w:p w14:paraId="6FB4FF9D" w14:textId="77777777" w:rsidR="004965B9" w:rsidRDefault="004965B9" w:rsidP="00CE604F"/>
    <w:p w14:paraId="0DBF2D17" w14:textId="77777777" w:rsidR="004965B9" w:rsidRDefault="004965B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2640EE-A8B4-47BD-B29E-20950A7B3B5D}"/>
    <w:embedBold r:id="rId2" w:fontKey="{AA919C26-16CC-4630-8612-56AEC6889E6C}"/>
    <w:embedItalic r:id="rId3" w:fontKey="{0DF6C0D7-5A76-4FF9-89C3-CC90AF474E7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77F83" w14:textId="77777777" w:rsidR="004965B9" w:rsidRDefault="004965B9" w:rsidP="00CE604F">
      <w:r>
        <w:separator/>
      </w:r>
    </w:p>
    <w:p w14:paraId="64F398BB" w14:textId="77777777" w:rsidR="004965B9" w:rsidRDefault="004965B9" w:rsidP="00CE604F"/>
    <w:p w14:paraId="70373D75" w14:textId="77777777" w:rsidR="004965B9" w:rsidRDefault="004965B9" w:rsidP="00CE604F"/>
    <w:p w14:paraId="123DB78E" w14:textId="77777777" w:rsidR="004965B9" w:rsidRDefault="004965B9" w:rsidP="00CE604F"/>
  </w:footnote>
  <w:footnote w:type="continuationSeparator" w:id="0">
    <w:p w14:paraId="6CF9D854" w14:textId="77777777" w:rsidR="004965B9" w:rsidRDefault="004965B9" w:rsidP="00CE604F">
      <w:r>
        <w:continuationSeparator/>
      </w:r>
    </w:p>
    <w:p w14:paraId="47ECF5D7" w14:textId="77777777" w:rsidR="004965B9" w:rsidRDefault="004965B9" w:rsidP="00CE604F"/>
    <w:p w14:paraId="68A02586" w14:textId="77777777" w:rsidR="004965B9" w:rsidRDefault="004965B9" w:rsidP="00CE604F"/>
    <w:p w14:paraId="62CC7F83" w14:textId="77777777" w:rsidR="004965B9" w:rsidRDefault="004965B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BB43B40"/>
    <w:multiLevelType w:val="hybridMultilevel"/>
    <w:tmpl w:val="67208D2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D7A162C"/>
    <w:multiLevelType w:val="hybridMultilevel"/>
    <w:tmpl w:val="84EE3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B048A2"/>
    <w:multiLevelType w:val="multilevel"/>
    <w:tmpl w:val="CA0E11BA"/>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b/>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28FD207B"/>
    <w:multiLevelType w:val="hybridMultilevel"/>
    <w:tmpl w:val="674EB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401C6D"/>
    <w:multiLevelType w:val="hybridMultilevel"/>
    <w:tmpl w:val="F1CEFB2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5BE4E55"/>
    <w:multiLevelType w:val="hybridMultilevel"/>
    <w:tmpl w:val="A0DC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BF0CAD"/>
    <w:multiLevelType w:val="hybridMultilevel"/>
    <w:tmpl w:val="F97A527A"/>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96051C"/>
    <w:multiLevelType w:val="hybridMultilevel"/>
    <w:tmpl w:val="4A760D9C"/>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1"/>
  </w:num>
  <w:num w:numId="3">
    <w:abstractNumId w:val="26"/>
  </w:num>
  <w:num w:numId="4">
    <w:abstractNumId w:val="19"/>
  </w:num>
  <w:num w:numId="5">
    <w:abstractNumId w:val="10"/>
  </w:num>
  <w:num w:numId="6">
    <w:abstractNumId w:val="22"/>
  </w:num>
  <w:num w:numId="7">
    <w:abstractNumId w:val="3"/>
  </w:num>
  <w:num w:numId="8">
    <w:abstractNumId w:val="9"/>
  </w:num>
  <w:num w:numId="9">
    <w:abstractNumId w:val="8"/>
  </w:num>
  <w:num w:numId="10">
    <w:abstractNumId w:val="2"/>
  </w:num>
  <w:num w:numId="11">
    <w:abstractNumId w:val="14"/>
  </w:num>
  <w:num w:numId="12">
    <w:abstractNumId w:val="21"/>
  </w:num>
  <w:num w:numId="13">
    <w:abstractNumId w:val="7"/>
  </w:num>
  <w:num w:numId="14">
    <w:abstractNumId w:val="6"/>
  </w:num>
  <w:num w:numId="15">
    <w:abstractNumId w:val="9"/>
    <w:lvlOverride w:ilvl="0">
      <w:startOverride w:val="1"/>
    </w:lvlOverride>
  </w:num>
  <w:num w:numId="16">
    <w:abstractNumId w:val="21"/>
  </w:num>
  <w:num w:numId="17">
    <w:abstractNumId w:val="21"/>
  </w:num>
  <w:num w:numId="18">
    <w:abstractNumId w:val="21"/>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3"/>
  </w:num>
  <w:num w:numId="27">
    <w:abstractNumId w:val="23"/>
  </w:num>
  <w:num w:numId="28">
    <w:abstractNumId w:val="17"/>
  </w:num>
  <w:num w:numId="29">
    <w:abstractNumId w:val="20"/>
  </w:num>
  <w:num w:numId="30">
    <w:abstractNumId w:val="12"/>
  </w:num>
  <w:num w:numId="31">
    <w:abstractNumId w:val="24"/>
  </w:num>
  <w:num w:numId="32">
    <w:abstractNumId w:val="15"/>
  </w:num>
  <w:num w:numId="33">
    <w:abstractNumId w:val="25"/>
  </w:num>
  <w:num w:numId="3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15F34"/>
    <w:rsid w:val="0002155F"/>
    <w:rsid w:val="00021629"/>
    <w:rsid w:val="000340A9"/>
    <w:rsid w:val="00035765"/>
    <w:rsid w:val="00035E23"/>
    <w:rsid w:val="00041675"/>
    <w:rsid w:val="000443F5"/>
    <w:rsid w:val="00045E1A"/>
    <w:rsid w:val="00051849"/>
    <w:rsid w:val="00056673"/>
    <w:rsid w:val="00066D9A"/>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5735"/>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76E54"/>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40B5"/>
    <w:rsid w:val="001D5562"/>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216"/>
    <w:rsid w:val="0041053A"/>
    <w:rsid w:val="0041068C"/>
    <w:rsid w:val="004107B6"/>
    <w:rsid w:val="00411F2C"/>
    <w:rsid w:val="0041214E"/>
    <w:rsid w:val="0042172C"/>
    <w:rsid w:val="00421F96"/>
    <w:rsid w:val="00422C5F"/>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965B9"/>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0D4C"/>
    <w:rsid w:val="005129D9"/>
    <w:rsid w:val="00512BC7"/>
    <w:rsid w:val="0051345A"/>
    <w:rsid w:val="00523A60"/>
    <w:rsid w:val="00531BEE"/>
    <w:rsid w:val="00533CE6"/>
    <w:rsid w:val="005353AA"/>
    <w:rsid w:val="00550977"/>
    <w:rsid w:val="00552ED1"/>
    <w:rsid w:val="005546C0"/>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6692D"/>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5A7"/>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7F279E"/>
    <w:rsid w:val="007F4CEF"/>
    <w:rsid w:val="008046A0"/>
    <w:rsid w:val="008066AA"/>
    <w:rsid w:val="008115C3"/>
    <w:rsid w:val="008143BB"/>
    <w:rsid w:val="008169A6"/>
    <w:rsid w:val="00830EAA"/>
    <w:rsid w:val="0083162B"/>
    <w:rsid w:val="00834B70"/>
    <w:rsid w:val="00841D8C"/>
    <w:rsid w:val="008428C4"/>
    <w:rsid w:val="008429D4"/>
    <w:rsid w:val="00844530"/>
    <w:rsid w:val="0084624A"/>
    <w:rsid w:val="00847025"/>
    <w:rsid w:val="00847D90"/>
    <w:rsid w:val="00853C7F"/>
    <w:rsid w:val="00854CEA"/>
    <w:rsid w:val="00860935"/>
    <w:rsid w:val="008616F3"/>
    <w:rsid w:val="00861F48"/>
    <w:rsid w:val="00862661"/>
    <w:rsid w:val="00864767"/>
    <w:rsid w:val="0087344F"/>
    <w:rsid w:val="008832AA"/>
    <w:rsid w:val="00896B78"/>
    <w:rsid w:val="008B12C3"/>
    <w:rsid w:val="008B1448"/>
    <w:rsid w:val="008B2A9A"/>
    <w:rsid w:val="008D5F8A"/>
    <w:rsid w:val="008E13E8"/>
    <w:rsid w:val="008E31E1"/>
    <w:rsid w:val="008F00F6"/>
    <w:rsid w:val="008F3B94"/>
    <w:rsid w:val="008F5002"/>
    <w:rsid w:val="008F6661"/>
    <w:rsid w:val="008F6849"/>
    <w:rsid w:val="00903687"/>
    <w:rsid w:val="00910D31"/>
    <w:rsid w:val="009115AB"/>
    <w:rsid w:val="00912336"/>
    <w:rsid w:val="00915261"/>
    <w:rsid w:val="009172F6"/>
    <w:rsid w:val="00922F59"/>
    <w:rsid w:val="00930869"/>
    <w:rsid w:val="0093235E"/>
    <w:rsid w:val="00937703"/>
    <w:rsid w:val="0093771A"/>
    <w:rsid w:val="00937D15"/>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2C64"/>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080D"/>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AB0"/>
    <w:rsid w:val="00AE5FC8"/>
    <w:rsid w:val="00AE76BF"/>
    <w:rsid w:val="00AF214F"/>
    <w:rsid w:val="00AF386C"/>
    <w:rsid w:val="00B03C9D"/>
    <w:rsid w:val="00B04F66"/>
    <w:rsid w:val="00B052A1"/>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672C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37CF"/>
    <w:rsid w:val="00CB5A5B"/>
    <w:rsid w:val="00CB6F87"/>
    <w:rsid w:val="00CB7E6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670DC"/>
    <w:rsid w:val="00D72DB9"/>
    <w:rsid w:val="00D7569B"/>
    <w:rsid w:val="00D82A1E"/>
    <w:rsid w:val="00D90123"/>
    <w:rsid w:val="00D914F2"/>
    <w:rsid w:val="00D918DE"/>
    <w:rsid w:val="00D91CAC"/>
    <w:rsid w:val="00D9361E"/>
    <w:rsid w:val="00D93B10"/>
    <w:rsid w:val="00D94981"/>
    <w:rsid w:val="00DA1A48"/>
    <w:rsid w:val="00DA27E0"/>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1F9D"/>
    <w:rsid w:val="00E85B22"/>
    <w:rsid w:val="00E95F23"/>
    <w:rsid w:val="00E96E92"/>
    <w:rsid w:val="00EA1085"/>
    <w:rsid w:val="00EA40AC"/>
    <w:rsid w:val="00EB082E"/>
    <w:rsid w:val="00EB134B"/>
    <w:rsid w:val="00EB4577"/>
    <w:rsid w:val="00EB7290"/>
    <w:rsid w:val="00EB788D"/>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2A37"/>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AF7"/>
    <w:rsid w:val="00FC4BBB"/>
    <w:rsid w:val="00FD1ED4"/>
    <w:rsid w:val="00FD2407"/>
    <w:rsid w:val="00FD306A"/>
    <w:rsid w:val="00FD36D9"/>
    <w:rsid w:val="00FD57F5"/>
    <w:rsid w:val="00FD6E61"/>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link w:val="Heading3Char"/>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customStyle="1" w:styleId="Heading3Char">
    <w:name w:val="Heading 3 Char"/>
    <w:basedOn w:val="DefaultParagraphFont"/>
    <w:link w:val="Heading3"/>
    <w:rsid w:val="001D5562"/>
    <w:rPr>
      <w:rFonts w:asciiTheme="majorHAnsi" w:hAnsiTheme="majorHAnsi"/>
      <w:i/>
      <w:color w:val="003263" w:themeColor="text2"/>
      <w:spacing w:val="6"/>
      <w:sz w:val="20"/>
    </w:rPr>
  </w:style>
  <w:style w:type="paragraph" w:styleId="NoSpacing">
    <w:name w:val="No Spacing"/>
    <w:uiPriority w:val="1"/>
    <w:qFormat/>
    <w:rsid w:val="001D5562"/>
    <w:pPr>
      <w:spacing w:line="240" w:lineRule="auto"/>
    </w:pPr>
    <w:rPr>
      <w:rFonts w:eastAsiaTheme="minorHAnsi" w:cstheme="minorBidi"/>
      <w:sz w:val="22"/>
      <w:szCs w:val="22"/>
      <w:lang w:eastAsia="en-US"/>
    </w:rPr>
  </w:style>
  <w:style w:type="paragraph" w:customStyle="1" w:styleId="NormInd">
    <w:name w:val="Norm_Ind"/>
    <w:basedOn w:val="Normal"/>
    <w:link w:val="NormIndChar"/>
    <w:rsid w:val="00FD6E61"/>
    <w:pPr>
      <w:numPr>
        <w:numId w:val="34"/>
      </w:numPr>
      <w:spacing w:after="160" w:line="240" w:lineRule="auto"/>
      <w:jc w:val="both"/>
    </w:pPr>
    <w:rPr>
      <w:rFonts w:ascii="Arial" w:hAnsi="Arial"/>
      <w:color w:val="000000"/>
      <w:sz w:val="22"/>
      <w:szCs w:val="20"/>
      <w:lang w:val="en-GB"/>
    </w:rPr>
  </w:style>
  <w:style w:type="character" w:customStyle="1" w:styleId="NormIndChar">
    <w:name w:val="Norm_Ind Char"/>
    <w:basedOn w:val="DefaultParagraphFont"/>
    <w:link w:val="NormInd"/>
    <w:rsid w:val="00FD6E61"/>
    <w:rPr>
      <w:rFonts w:ascii="Arial" w:hAnsi="Arial"/>
      <w:color w:val="000000"/>
      <w:sz w:val="22"/>
      <w:szCs w:val="20"/>
      <w:lang w:val="en-GB"/>
    </w:rPr>
  </w:style>
  <w:style w:type="paragraph" w:customStyle="1" w:styleId="NormIndLevel2">
    <w:name w:val="Norm_Ind_Level_2"/>
    <w:basedOn w:val="NormInd"/>
    <w:link w:val="NormIndLevel2Char"/>
    <w:qFormat/>
    <w:rsid w:val="00FD6E61"/>
    <w:pPr>
      <w:numPr>
        <w:ilvl w:val="1"/>
      </w:numPr>
    </w:pPr>
  </w:style>
  <w:style w:type="paragraph" w:customStyle="1" w:styleId="NormIndLevel3">
    <w:name w:val="Norm_Ind_Level_3"/>
    <w:basedOn w:val="NormInd"/>
    <w:qFormat/>
    <w:rsid w:val="00FD6E61"/>
    <w:pPr>
      <w:numPr>
        <w:ilvl w:val="2"/>
      </w:numPr>
      <w:tabs>
        <w:tab w:val="num" w:pos="1209"/>
      </w:tabs>
      <w:ind w:left="1928" w:hanging="567"/>
    </w:pPr>
  </w:style>
  <w:style w:type="character" w:customStyle="1" w:styleId="NormIndLevel2Char">
    <w:name w:val="Norm_Ind_Level_2 Char"/>
    <w:basedOn w:val="NormIndChar"/>
    <w:link w:val="NormIndLevel2"/>
    <w:rsid w:val="00FD6E61"/>
    <w:rPr>
      <w:rFonts w:ascii="Arial" w:hAnsi="Arial"/>
      <w:color w:val="000000"/>
      <w:sz w:val="22"/>
      <w:szCs w:val="20"/>
      <w:lang w:val="en-GB"/>
    </w:rPr>
  </w:style>
  <w:style w:type="character" w:styleId="Hyperlink">
    <w:name w:val="Hyperlink"/>
    <w:basedOn w:val="DefaultParagraphFont"/>
    <w:uiPriority w:val="99"/>
    <w:semiHidden/>
    <w:unhideWhenUsed/>
    <w:rsid w:val="00045E1A"/>
    <w:rPr>
      <w:color w:val="0563C1"/>
      <w:u w:val="single"/>
    </w:rPr>
  </w:style>
  <w:style w:type="character" w:styleId="CommentReference">
    <w:name w:val="annotation reference"/>
    <w:basedOn w:val="DefaultParagraphFont"/>
    <w:semiHidden/>
    <w:unhideWhenUsed/>
    <w:rsid w:val="00D82A1E"/>
    <w:rPr>
      <w:sz w:val="16"/>
      <w:szCs w:val="16"/>
    </w:rPr>
  </w:style>
  <w:style w:type="paragraph" w:styleId="CommentText">
    <w:name w:val="annotation text"/>
    <w:basedOn w:val="Normal"/>
    <w:link w:val="CommentTextChar"/>
    <w:semiHidden/>
    <w:unhideWhenUsed/>
    <w:rsid w:val="00D82A1E"/>
    <w:pPr>
      <w:spacing w:line="240" w:lineRule="auto"/>
    </w:pPr>
    <w:rPr>
      <w:sz w:val="20"/>
      <w:szCs w:val="20"/>
    </w:rPr>
  </w:style>
  <w:style w:type="character" w:customStyle="1" w:styleId="CommentTextChar">
    <w:name w:val="Comment Text Char"/>
    <w:basedOn w:val="DefaultParagraphFont"/>
    <w:link w:val="CommentText"/>
    <w:semiHidden/>
    <w:rsid w:val="00D82A1E"/>
    <w:rPr>
      <w:sz w:val="20"/>
      <w:szCs w:val="20"/>
    </w:rPr>
  </w:style>
  <w:style w:type="paragraph" w:styleId="CommentSubject">
    <w:name w:val="annotation subject"/>
    <w:basedOn w:val="CommentText"/>
    <w:next w:val="CommentText"/>
    <w:link w:val="CommentSubjectChar"/>
    <w:semiHidden/>
    <w:unhideWhenUsed/>
    <w:rsid w:val="00D82A1E"/>
    <w:rPr>
      <w:b/>
      <w:bCs/>
    </w:rPr>
  </w:style>
  <w:style w:type="character" w:customStyle="1" w:styleId="CommentSubjectChar">
    <w:name w:val="Comment Subject Char"/>
    <w:basedOn w:val="CommentTextChar"/>
    <w:link w:val="CommentSubject"/>
    <w:semiHidden/>
    <w:rsid w:val="00D82A1E"/>
    <w:rPr>
      <w:b/>
      <w:bCs/>
      <w:sz w:val="20"/>
      <w:szCs w:val="20"/>
    </w:rPr>
  </w:style>
  <w:style w:type="paragraph" w:styleId="Revision">
    <w:name w:val="Revision"/>
    <w:hidden/>
    <w:uiPriority w:val="99"/>
    <w:semiHidden/>
    <w:rsid w:val="00D82A1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249709">
      <w:bodyDiv w:val="1"/>
      <w:marLeft w:val="0"/>
      <w:marRight w:val="0"/>
      <w:marTop w:val="0"/>
      <w:marBottom w:val="0"/>
      <w:divBdr>
        <w:top w:val="none" w:sz="0" w:space="0" w:color="auto"/>
        <w:left w:val="none" w:sz="0" w:space="0" w:color="auto"/>
        <w:bottom w:val="none" w:sz="0" w:space="0" w:color="auto"/>
        <w:right w:val="none" w:sz="0" w:space="0" w:color="auto"/>
      </w:divBdr>
    </w:div>
    <w:div w:id="198635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9D1FC197364C7FBC430AF568149878"/>
        <w:category>
          <w:name w:val="General"/>
          <w:gallery w:val="placeholder"/>
        </w:category>
        <w:types>
          <w:type w:val="bbPlcHdr"/>
        </w:types>
        <w:behaviors>
          <w:behavior w:val="content"/>
        </w:behaviors>
        <w:guid w:val="{EA464CFA-E3A8-4E7E-BBFB-686894C096A2}"/>
      </w:docPartPr>
      <w:docPartBody>
        <w:p w:rsidR="00B07DF4" w:rsidRDefault="00502F22" w:rsidP="00502F22">
          <w:pPr>
            <w:pStyle w:val="F09D1FC197364C7FBC430AF568149878"/>
          </w:pPr>
          <w:r w:rsidRPr="00BE56D0">
            <w:t>Click here to enter text.</w:t>
          </w:r>
          <w:r>
            <w:t xml:space="preserve"> </w:t>
          </w:r>
          <w:r w:rsidRPr="00DE4F81">
            <w:rPr>
              <w:highlight w:val="yellow"/>
            </w:rPr>
            <w:t>History of events that support this report.</w:t>
          </w:r>
        </w:p>
      </w:docPartBody>
    </w:docPart>
    <w:docPart>
      <w:docPartPr>
        <w:name w:val="A698C6CF6A2146B7B33D80904B191130"/>
        <w:category>
          <w:name w:val="General"/>
          <w:gallery w:val="placeholder"/>
        </w:category>
        <w:types>
          <w:type w:val="bbPlcHdr"/>
        </w:types>
        <w:behaviors>
          <w:behavior w:val="content"/>
        </w:behaviors>
        <w:guid w:val="{D02CBE1F-51FF-4B22-A10C-3AB783C1E76D}"/>
      </w:docPartPr>
      <w:docPartBody>
        <w:p w:rsidR="00B07DF4" w:rsidRDefault="00502F22" w:rsidP="00502F22">
          <w:pPr>
            <w:pStyle w:val="A698C6CF6A2146B7B33D80904B191130"/>
          </w:pPr>
          <w:r w:rsidRPr="009E1DDE">
            <w:t xml:space="preserve">Click here to enter text. </w:t>
          </w:r>
          <w:r w:rsidRPr="009E1DDE">
            <w:rPr>
              <w:highlight w:val="yellow"/>
            </w:rPr>
            <w:t>Provide a list of the key issues keeping comments brief yet providing sufficient information to enable the reader to understand the logic of the recommendation. This should include any controversial issues, financial bottom line impact, key risks and community view. Details of these headings may be addressed in the attachment.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F22"/>
    <w:rsid w:val="00067F63"/>
    <w:rsid w:val="00140BC9"/>
    <w:rsid w:val="00502F22"/>
    <w:rsid w:val="00655EFD"/>
    <w:rsid w:val="00676CA4"/>
    <w:rsid w:val="00B07DF4"/>
    <w:rsid w:val="00B2121F"/>
    <w:rsid w:val="00FB32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9D1FC197364C7FBC430AF568149878">
    <w:name w:val="F09D1FC197364C7FBC430AF568149878"/>
    <w:rsid w:val="00502F22"/>
  </w:style>
  <w:style w:type="paragraph" w:customStyle="1" w:styleId="A698C6CF6A2146B7B33D80904B191130">
    <w:name w:val="A698C6CF6A2146B7B33D80904B191130"/>
    <w:rsid w:val="00502F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32A72-2714-4D64-83DD-A135A495AA43}">
  <ds:schemaRefs>
    <ds:schemaRef ds:uri="http://www.w3.org/2001/XMLSchema"/>
  </ds:schemaRefs>
</ds:datastoreItem>
</file>

<file path=customXml/itemProps2.xml><?xml version="1.0" encoding="utf-8"?>
<ds:datastoreItem xmlns:ds="http://schemas.openxmlformats.org/officeDocument/2006/customXml" ds:itemID="{8B5138A7-350C-4E59-B88B-4050B55F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205</TotalTime>
  <Pages>3</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Barkley</dc:creator>
  <cp:lastModifiedBy>Alison McGorman</cp:lastModifiedBy>
  <cp:revision>23</cp:revision>
  <cp:lastPrinted>2017-03-27T12:03:00Z</cp:lastPrinted>
  <dcterms:created xsi:type="dcterms:W3CDTF">2021-06-18T00:51:00Z</dcterms:created>
  <dcterms:modified xsi:type="dcterms:W3CDTF">2021-06-29T05:47:00Z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D21-271628</vt:lpwstr>
  </property>
</Properties>
</file>